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1B8A" w14:textId="1F445A9E" w:rsidR="00700892" w:rsidRDefault="003366E1" w:rsidP="00FA5337">
      <w:pPr>
        <w:pStyle w:val="PRT"/>
        <w:rPr>
          <w:szCs w:val="20"/>
        </w:rPr>
      </w:pPr>
      <w:bookmarkStart w:id="0" w:name="_Hlk150518224"/>
      <w:r w:rsidRPr="00725693">
        <w:rPr>
          <w:szCs w:val="20"/>
        </w:rPr>
        <w:t>HIDDEN TEXT:  Specifier Notes may be turned on throughout section as follows; click on "File" then on "Options" then "Display" and add checkmark for "Hidden text" in two locations.</w:t>
      </w:r>
      <w:bookmarkEnd w:id="0"/>
    </w:p>
    <w:p w14:paraId="0CC41B06" w14:textId="056C94BC" w:rsidR="00700892" w:rsidRDefault="00700892" w:rsidP="00F05B70">
      <w:pPr>
        <w:pStyle w:val="SpecSpecifierNotes"/>
      </w:pPr>
      <w:r>
        <w:t xml:space="preserve">Advanced Architectural Products (A2P)                                                                                </w:t>
      </w:r>
      <w:r w:rsidR="0008124B">
        <w:t>December</w:t>
      </w:r>
      <w:r>
        <w:t xml:space="preserve"> 2023</w:t>
      </w:r>
    </w:p>
    <w:p w14:paraId="652AF86B" w14:textId="4F9570EA" w:rsidR="00700892" w:rsidRDefault="00700892" w:rsidP="00F05B70">
      <w:pPr>
        <w:pStyle w:val="SpecSpecifierNotes"/>
      </w:pPr>
      <w:r>
        <w:t>Corporate Offices: 959 Industrial Drive, Allegan, MI 49010.                                                                            Phone: (269) 355-1818; Fax: (866) 858-5568; Website: G</w:t>
      </w:r>
      <w:r w:rsidRPr="001A1B2B">
        <w:t>reen</w:t>
      </w:r>
      <w:r>
        <w:t>G</w:t>
      </w:r>
      <w:r w:rsidRPr="001A1B2B">
        <w:t>irt.com</w:t>
      </w:r>
      <w:r>
        <w:t>.</w:t>
      </w:r>
    </w:p>
    <w:p w14:paraId="3C8915C2" w14:textId="1D1C4B20" w:rsidR="00700892" w:rsidRPr="0042613D" w:rsidRDefault="00700892" w:rsidP="00F05B70">
      <w:pPr>
        <w:pStyle w:val="SpecSpecifierNotes"/>
      </w:pPr>
      <w:r w:rsidRPr="0042613D">
        <w:t>Specifier Note: This product guide specification is written in accordance with the Construction Specifications Institute</w:t>
      </w:r>
      <w:r>
        <w:t>'</w:t>
      </w:r>
      <w:r w:rsidRPr="0042613D">
        <w:t>s (CSI) current versions of MasterFormat, SectionFormat</w:t>
      </w:r>
      <w:r>
        <w:t>,</w:t>
      </w:r>
      <w:r w:rsidRPr="0042613D">
        <w:t xml:space="preserve"> and PageFormat and as described in various Practice Guides.</w:t>
      </w:r>
    </w:p>
    <w:p w14:paraId="72149B1A" w14:textId="77777777" w:rsidR="00700892" w:rsidRPr="0042613D" w:rsidRDefault="00700892" w:rsidP="00F05B70">
      <w:pPr>
        <w:pStyle w:val="SpecSpecifierNotes"/>
      </w:pPr>
      <w:r w:rsidRPr="0042613D">
        <w:t>Use this specification as the basis for developing a project specification.</w:t>
      </w:r>
    </w:p>
    <w:p w14:paraId="1B8F164E" w14:textId="77777777" w:rsidR="00700892" w:rsidRPr="0042613D" w:rsidRDefault="00700892" w:rsidP="00F05B70">
      <w:pPr>
        <w:pStyle w:val="SpecSpecifierNotes"/>
      </w:pPr>
      <w:r w:rsidRPr="0042613D">
        <w:t>Layout of Header/Footer is based on PageFormat</w:t>
      </w:r>
      <w:r>
        <w:t>;</w:t>
      </w:r>
      <w:r w:rsidRPr="0042613D">
        <w:t xml:space="preserve"> edit as necessary in compliance with project requirements.</w:t>
      </w:r>
    </w:p>
    <w:p w14:paraId="5B576A81" w14:textId="77777777" w:rsidR="00700892" w:rsidRPr="0042613D" w:rsidRDefault="00700892" w:rsidP="00F05B70">
      <w:pPr>
        <w:pStyle w:val="SpecSpecifierNotes"/>
      </w:pPr>
      <w:r w:rsidRPr="0042613D">
        <w:t>Section must be carefully reviewed and edited by Architect/Design Professional to meet requirements of project and local building code.</w:t>
      </w:r>
    </w:p>
    <w:p w14:paraId="439DAB3C" w14:textId="77777777" w:rsidR="00700892" w:rsidRPr="0042613D" w:rsidRDefault="00700892" w:rsidP="00F05B70">
      <w:pPr>
        <w:pStyle w:val="SpecSpecifierNotes"/>
      </w:pPr>
      <w:r w:rsidRPr="0042613D">
        <w:t>Coordinate this section with Drawings and other specification sections; coordinate these numbers and titles with sections included for specific project.</w:t>
      </w:r>
    </w:p>
    <w:p w14:paraId="12BEE482" w14:textId="77777777" w:rsidR="00700892" w:rsidRPr="0042613D" w:rsidRDefault="00700892" w:rsidP="00F05B70">
      <w:pPr>
        <w:pStyle w:val="SpecSpecifierNotes"/>
      </w:pPr>
      <w:r w:rsidRPr="0042613D">
        <w:t xml:space="preserve">Brackets </w:t>
      </w:r>
      <w:r w:rsidRPr="0042613D">
        <w:rPr>
          <w:b/>
        </w:rPr>
        <w:t>[_____]</w:t>
      </w:r>
      <w:r w:rsidRPr="0042613D">
        <w:t xml:space="preserve">, </w:t>
      </w:r>
      <w:r w:rsidRPr="0042613D">
        <w:rPr>
          <w:b/>
        </w:rPr>
        <w:t>and/or</w:t>
      </w:r>
      <w:r w:rsidRPr="0042613D">
        <w:t>, [</w:t>
      </w:r>
      <w:r w:rsidRPr="0042613D">
        <w:rPr>
          <w:b/>
        </w:rPr>
        <w:t>&lt;_____&gt;]</w:t>
      </w:r>
      <w:r w:rsidRPr="0042613D">
        <w:t xml:space="preserve"> and </w:t>
      </w:r>
      <w:r>
        <w:t>"</w:t>
      </w:r>
      <w:r w:rsidRPr="0042613D">
        <w:t>or</w:t>
      </w:r>
      <w:r>
        <w:t>"</w:t>
      </w:r>
      <w:r w:rsidRPr="0042613D">
        <w:t xml:space="preserve"> are used to indicate when a selection is required.</w:t>
      </w:r>
    </w:p>
    <w:p w14:paraId="4050FC2F" w14:textId="5B289D23" w:rsidR="00700892" w:rsidRPr="0042613D" w:rsidRDefault="00700892" w:rsidP="00F05B70">
      <w:pPr>
        <w:pStyle w:val="SpecSpecifierNotes"/>
      </w:pPr>
      <w:r w:rsidRPr="0042613D">
        <w:t>Windows 201</w:t>
      </w:r>
      <w:r>
        <w:t>0</w:t>
      </w:r>
      <w:r w:rsidRPr="0042613D">
        <w:t xml:space="preserve"> - Upon completion of section editing, you may turn</w:t>
      </w:r>
      <w:r>
        <w:t xml:space="preserve"> </w:t>
      </w:r>
      <w:r w:rsidRPr="0042613D">
        <w:t xml:space="preserve">off </w:t>
      </w:r>
      <w:r>
        <w:t>"</w:t>
      </w:r>
      <w:r w:rsidRPr="0042613D">
        <w:t>Specifier Notes</w:t>
      </w:r>
      <w:r>
        <w:t>"</w:t>
      </w:r>
      <w:r w:rsidRPr="0042613D">
        <w:t xml:space="preserve"> as follows</w:t>
      </w:r>
      <w:r w:rsidR="003F6E13">
        <w:t>:</w:t>
      </w:r>
      <w:r w:rsidRPr="0042613D">
        <w:t xml:space="preserve"> click on </w:t>
      </w:r>
      <w:r>
        <w:t>"</w:t>
      </w:r>
      <w:r w:rsidRPr="0042613D">
        <w:t>File</w:t>
      </w:r>
      <w:r>
        <w:t>"</w:t>
      </w:r>
      <w:r w:rsidRPr="0042613D">
        <w:t xml:space="preserve"> then on </w:t>
      </w:r>
      <w:r>
        <w:t>"</w:t>
      </w:r>
      <w:r w:rsidRPr="0042613D">
        <w:t>Options</w:t>
      </w:r>
      <w:r>
        <w:t>"</w:t>
      </w:r>
      <w:r w:rsidRPr="0042613D">
        <w:t xml:space="preserve"> then </w:t>
      </w:r>
      <w:r>
        <w:t>"</w:t>
      </w:r>
      <w:r w:rsidRPr="0042613D">
        <w:t>Display</w:t>
      </w:r>
      <w:r>
        <w:t>"</w:t>
      </w:r>
      <w:r w:rsidRPr="0042613D">
        <w:t xml:space="preserve"> and remove checkmark for </w:t>
      </w:r>
      <w:r>
        <w:t>"</w:t>
      </w:r>
      <w:r w:rsidRPr="0042613D">
        <w:t>Hidden text</w:t>
      </w:r>
      <w:r>
        <w:t>"</w:t>
      </w:r>
      <w:r w:rsidRPr="0042613D">
        <w:t xml:space="preserve"> in two locations.</w:t>
      </w:r>
    </w:p>
    <w:p w14:paraId="5C3733B9" w14:textId="77777777" w:rsidR="003366E1" w:rsidRPr="00725693" w:rsidRDefault="003366E1" w:rsidP="00700892">
      <w:pPr>
        <w:pStyle w:val="PRT"/>
        <w:ind w:left="0" w:firstLine="0"/>
        <w:jc w:val="left"/>
        <w:rPr>
          <w:szCs w:val="20"/>
        </w:rPr>
      </w:pPr>
    </w:p>
    <w:p w14:paraId="4CC8268F" w14:textId="77777777" w:rsidR="003366E1" w:rsidRPr="00725693" w:rsidRDefault="003366E1" w:rsidP="00725693">
      <w:pPr>
        <w:pStyle w:val="PRT"/>
        <w:rPr>
          <w:szCs w:val="20"/>
        </w:rPr>
      </w:pPr>
      <w:bookmarkStart w:id="1" w:name="_Hlk150518338"/>
      <w:r w:rsidRPr="00725693">
        <w:rPr>
          <w:szCs w:val="20"/>
        </w:rPr>
        <w:t>SECTION 07 0543.21</w:t>
      </w:r>
    </w:p>
    <w:p w14:paraId="357C1A6F" w14:textId="77777777" w:rsidR="003366E1" w:rsidRPr="00725693" w:rsidRDefault="003366E1" w:rsidP="00725693">
      <w:pPr>
        <w:pStyle w:val="PRT"/>
        <w:rPr>
          <w:szCs w:val="20"/>
        </w:rPr>
      </w:pPr>
    </w:p>
    <w:p w14:paraId="750EF009" w14:textId="157E8061" w:rsidR="003366E1" w:rsidRDefault="003366E1" w:rsidP="00725693">
      <w:pPr>
        <w:pStyle w:val="PRT"/>
        <w:rPr>
          <w:szCs w:val="20"/>
        </w:rPr>
      </w:pPr>
      <w:r w:rsidRPr="00725693">
        <w:rPr>
          <w:szCs w:val="20"/>
        </w:rPr>
        <w:t xml:space="preserve">COMPOSITE METAL HYBRID (CMH) CONTINUOUS INSULATION </w:t>
      </w:r>
      <w:r w:rsidR="00F65037">
        <w:rPr>
          <w:szCs w:val="20"/>
        </w:rPr>
        <w:t>CLADDING</w:t>
      </w:r>
      <w:r w:rsidRPr="00725693">
        <w:rPr>
          <w:szCs w:val="20"/>
        </w:rPr>
        <w:t xml:space="preserve"> SUPPORT SYSTEMS</w:t>
      </w:r>
    </w:p>
    <w:bookmarkEnd w:id="1"/>
    <w:p w14:paraId="2D4CA931" w14:textId="77777777" w:rsidR="00700892" w:rsidRDefault="00700892" w:rsidP="00725693">
      <w:pPr>
        <w:pStyle w:val="PRT"/>
        <w:rPr>
          <w:szCs w:val="20"/>
        </w:rPr>
      </w:pPr>
    </w:p>
    <w:p w14:paraId="7BD909EB" w14:textId="4DD909FA" w:rsidR="00700892" w:rsidRPr="00700892" w:rsidRDefault="00700892" w:rsidP="00F05B70">
      <w:pPr>
        <w:pStyle w:val="SpecSpecifierNotes"/>
      </w:pPr>
      <w:r w:rsidRPr="0042613D">
        <w:t xml:space="preserve">Specifier Note: This section covers </w:t>
      </w:r>
      <w:r>
        <w:t xml:space="preserve">GreenGirt </w:t>
      </w:r>
      <w:r w:rsidRPr="0042613D">
        <w:t>Composi</w:t>
      </w:r>
      <w:r>
        <w:t>te Metal Hybrid</w:t>
      </w:r>
      <w:r w:rsidRPr="0042613D">
        <w:t xml:space="preserve"> (C</w:t>
      </w:r>
      <w:r>
        <w:t>MH</w:t>
      </w:r>
      <w:r w:rsidRPr="0042613D">
        <w:t>)</w:t>
      </w:r>
      <w:r>
        <w:t xml:space="preserve"> sub-framing</w:t>
      </w:r>
      <w:r w:rsidRPr="0042613D">
        <w:t xml:space="preserve"> system</w:t>
      </w:r>
      <w:r>
        <w:t>s</w:t>
      </w:r>
      <w:r w:rsidRPr="0042613D">
        <w:t xml:space="preserve"> for use with </w:t>
      </w:r>
      <w:r>
        <w:t>Polyisocyanurate (ISO) or Extruded Polystyrene (XPS)</w:t>
      </w:r>
      <w:r w:rsidRPr="0042613D">
        <w:t xml:space="preserve"> </w:t>
      </w:r>
      <w:r>
        <w:t>panel</w:t>
      </w:r>
      <w:r w:rsidRPr="0042613D">
        <w:t xml:space="preserve"> insulation</w:t>
      </w:r>
      <w:r>
        <w:t xml:space="preserve"> using 2 in 1 Continuous Insulation (CI) System</w:t>
      </w:r>
      <w:r w:rsidRPr="0042613D">
        <w:t>.</w:t>
      </w:r>
    </w:p>
    <w:p w14:paraId="1193171B" w14:textId="20872667" w:rsidR="003366E1" w:rsidRPr="00725693" w:rsidRDefault="003366E1" w:rsidP="00725693">
      <w:pPr>
        <w:rPr>
          <w:rFonts w:ascii="Times New Roman" w:hAnsi="Times New Roman" w:cs="Times New Roman"/>
          <w:b/>
          <w:bCs/>
          <w:sz w:val="20"/>
          <w:szCs w:val="20"/>
        </w:rPr>
      </w:pPr>
      <w:bookmarkStart w:id="2" w:name="_Hlk150518357"/>
      <w:r w:rsidRPr="00725693">
        <w:rPr>
          <w:rFonts w:ascii="Times New Roman" w:hAnsi="Times New Roman" w:cs="Times New Roman"/>
          <w:b/>
          <w:bCs/>
          <w:sz w:val="20"/>
          <w:szCs w:val="20"/>
        </w:rPr>
        <w:t>PART 1 – GENERAL</w:t>
      </w:r>
    </w:p>
    <w:p w14:paraId="70C1FCDB" w14:textId="26E0D72D" w:rsidR="003366E1" w:rsidRPr="00725693" w:rsidRDefault="003366E1" w:rsidP="00725693">
      <w:pPr>
        <w:rPr>
          <w:rFonts w:ascii="Times New Roman" w:hAnsi="Times New Roman" w:cs="Times New Roman"/>
          <w:b/>
          <w:bCs/>
          <w:sz w:val="20"/>
          <w:szCs w:val="20"/>
        </w:rPr>
      </w:pPr>
      <w:r w:rsidRPr="00725693">
        <w:rPr>
          <w:rFonts w:ascii="Times New Roman" w:hAnsi="Times New Roman" w:cs="Times New Roman"/>
          <w:b/>
          <w:bCs/>
          <w:sz w:val="20"/>
          <w:szCs w:val="20"/>
        </w:rPr>
        <w:t>1.01    SECTION INCLUDES</w:t>
      </w:r>
    </w:p>
    <w:p w14:paraId="42B9FF1A" w14:textId="2E5E2771" w:rsidR="003366E1" w:rsidRPr="00725693" w:rsidRDefault="003366E1" w:rsidP="00725693">
      <w:pPr>
        <w:pStyle w:val="ListParagraph"/>
        <w:numPr>
          <w:ilvl w:val="0"/>
          <w:numId w:val="1"/>
        </w:numPr>
        <w:contextualSpacing w:val="0"/>
        <w:rPr>
          <w:rFonts w:ascii="Times New Roman" w:hAnsi="Times New Roman" w:cs="Times New Roman"/>
          <w:sz w:val="20"/>
          <w:szCs w:val="20"/>
        </w:rPr>
      </w:pPr>
      <w:bookmarkStart w:id="3" w:name="_Hlk150518406"/>
      <w:bookmarkEnd w:id="2"/>
      <w:r w:rsidRPr="00725693">
        <w:rPr>
          <w:rFonts w:ascii="Times New Roman" w:hAnsi="Times New Roman" w:cs="Times New Roman"/>
          <w:sz w:val="20"/>
          <w:szCs w:val="20"/>
        </w:rPr>
        <w:t xml:space="preserve">Composite metal hybrid (CMH) sub-framing support system with in-fill continuous insulation integrated within </w:t>
      </w:r>
      <w:r w:rsidRPr="00725693">
        <w:rPr>
          <w:rFonts w:ascii="Times New Roman" w:hAnsi="Times New Roman" w:cs="Times New Roman"/>
          <w:b/>
          <w:bCs/>
          <w:color w:val="000000" w:themeColor="text1"/>
          <w:sz w:val="20"/>
          <w:szCs w:val="20"/>
        </w:rPr>
        <w:t xml:space="preserve">[metal wall panels] [brick veneer] [CMU veneer] [phenolic panels] [fiber cement panels] [terracotta] </w:t>
      </w:r>
      <w:r w:rsidRPr="00F65037">
        <w:rPr>
          <w:rFonts w:ascii="Times New Roman" w:hAnsi="Times New Roman" w:cs="Times New Roman"/>
          <w:color w:val="000000" w:themeColor="text1"/>
          <w:sz w:val="20"/>
          <w:szCs w:val="20"/>
        </w:rPr>
        <w:t>or</w:t>
      </w:r>
      <w:r w:rsidRPr="00725693">
        <w:rPr>
          <w:rFonts w:ascii="Times New Roman" w:hAnsi="Times New Roman" w:cs="Times New Roman"/>
          <w:b/>
          <w:bCs/>
          <w:color w:val="000000" w:themeColor="text1"/>
          <w:sz w:val="20"/>
          <w:szCs w:val="20"/>
        </w:rPr>
        <w:t xml:space="preserve"> [&lt;_____&gt;]</w:t>
      </w:r>
      <w:r w:rsidRPr="00725693">
        <w:rPr>
          <w:rFonts w:ascii="Times New Roman" w:hAnsi="Times New Roman" w:cs="Times New Roman"/>
          <w:color w:val="000000" w:themeColor="text1"/>
          <w:sz w:val="20"/>
          <w:szCs w:val="20"/>
        </w:rPr>
        <w:t xml:space="preserve"> </w:t>
      </w:r>
      <w:r w:rsidRPr="00725693">
        <w:rPr>
          <w:rFonts w:ascii="Times New Roman" w:hAnsi="Times New Roman" w:cs="Times New Roman"/>
          <w:sz w:val="20"/>
          <w:szCs w:val="20"/>
        </w:rPr>
        <w:t>exterior wall cladding.</w:t>
      </w:r>
    </w:p>
    <w:p w14:paraId="6F1A5124" w14:textId="35F158FD" w:rsidR="003366E1" w:rsidRDefault="003366E1" w:rsidP="00725693">
      <w:pPr>
        <w:pStyle w:val="ListParagraph"/>
        <w:numPr>
          <w:ilvl w:val="1"/>
          <w:numId w:val="1"/>
        </w:numPr>
        <w:contextualSpacing w:val="0"/>
        <w:rPr>
          <w:rFonts w:ascii="Times New Roman" w:hAnsi="Times New Roman" w:cs="Times New Roman"/>
          <w:sz w:val="20"/>
          <w:szCs w:val="20"/>
        </w:rPr>
      </w:pPr>
      <w:r w:rsidRPr="00725693">
        <w:rPr>
          <w:rFonts w:ascii="Times New Roman" w:hAnsi="Times New Roman" w:cs="Times New Roman"/>
          <w:sz w:val="20"/>
          <w:szCs w:val="20"/>
        </w:rPr>
        <w:t xml:space="preserve">Substrate: </w:t>
      </w:r>
      <w:r w:rsidRPr="00F65037">
        <w:rPr>
          <w:rFonts w:ascii="Times New Roman" w:hAnsi="Times New Roman" w:cs="Times New Roman"/>
          <w:b/>
          <w:bCs/>
          <w:sz w:val="20"/>
          <w:szCs w:val="20"/>
        </w:rPr>
        <w:t>[Exterior sheathing over metal stud framing] [Exterior sheathing over wood stud framing] [Concrete masonry units (CMU)]</w:t>
      </w:r>
      <w:r w:rsidRPr="00725693">
        <w:rPr>
          <w:rFonts w:ascii="Times New Roman" w:hAnsi="Times New Roman" w:cs="Times New Roman"/>
          <w:sz w:val="20"/>
          <w:szCs w:val="20"/>
        </w:rPr>
        <w:t xml:space="preserve"> or </w:t>
      </w:r>
      <w:r w:rsidRPr="00F65037">
        <w:rPr>
          <w:rFonts w:ascii="Times New Roman" w:hAnsi="Times New Roman" w:cs="Times New Roman"/>
          <w:b/>
          <w:bCs/>
          <w:sz w:val="20"/>
          <w:szCs w:val="20"/>
        </w:rPr>
        <w:t>[Poured concrete].</w:t>
      </w:r>
    </w:p>
    <w:bookmarkEnd w:id="3"/>
    <w:p w14:paraId="0CE8090C" w14:textId="15D9A457" w:rsidR="00700892" w:rsidRPr="00700892" w:rsidRDefault="00700892" w:rsidP="00F05B70">
      <w:pPr>
        <w:pStyle w:val="SpecSpecifierNotes"/>
      </w:pPr>
      <w:r w:rsidRPr="0042613D">
        <w:t xml:space="preserve">Specifier Note: Edit the following list of Related Requirements for the project, and coordinate for consistent use of section numbers and titles. List any other sections with </w:t>
      </w:r>
      <w:r>
        <w:t>W</w:t>
      </w:r>
      <w:r w:rsidRPr="0042613D">
        <w:t xml:space="preserve">ork directly related to </w:t>
      </w:r>
      <w:r>
        <w:t>W</w:t>
      </w:r>
      <w:r w:rsidRPr="0042613D">
        <w:t>ork of this section.</w:t>
      </w:r>
    </w:p>
    <w:p w14:paraId="5C2CC3A4" w14:textId="67B2A27E" w:rsidR="003366E1" w:rsidRPr="00725693" w:rsidRDefault="003366E1" w:rsidP="00725693">
      <w:pPr>
        <w:rPr>
          <w:rFonts w:ascii="Times New Roman" w:hAnsi="Times New Roman" w:cs="Times New Roman"/>
          <w:b/>
          <w:bCs/>
          <w:sz w:val="20"/>
          <w:szCs w:val="20"/>
        </w:rPr>
      </w:pPr>
      <w:bookmarkStart w:id="4" w:name="_Hlk150518494"/>
      <w:r w:rsidRPr="00725693">
        <w:rPr>
          <w:rFonts w:ascii="Times New Roman" w:hAnsi="Times New Roman" w:cs="Times New Roman"/>
          <w:b/>
          <w:bCs/>
          <w:sz w:val="20"/>
          <w:szCs w:val="20"/>
        </w:rPr>
        <w:t>1.02    RELATED REQUIREMENTS</w:t>
      </w:r>
    </w:p>
    <w:p w14:paraId="36DA8376" w14:textId="7E15BAE6" w:rsidR="003366E1" w:rsidRPr="00725693" w:rsidRDefault="003366E1" w:rsidP="00725693">
      <w:pPr>
        <w:pStyle w:val="ListParagraph"/>
        <w:numPr>
          <w:ilvl w:val="0"/>
          <w:numId w:val="2"/>
        </w:numPr>
        <w:contextualSpacing w:val="0"/>
        <w:rPr>
          <w:rFonts w:ascii="Times New Roman" w:hAnsi="Times New Roman" w:cs="Times New Roman"/>
          <w:sz w:val="20"/>
          <w:szCs w:val="20"/>
        </w:rPr>
      </w:pPr>
      <w:r w:rsidRPr="00725693">
        <w:rPr>
          <w:rFonts w:ascii="Times New Roman" w:hAnsi="Times New Roman" w:cs="Times New Roman"/>
          <w:sz w:val="20"/>
          <w:szCs w:val="20"/>
        </w:rPr>
        <w:t>Section 03 3000 – Cast-in-Place Concrete: Concrete wall substrate.</w:t>
      </w:r>
    </w:p>
    <w:p w14:paraId="57957C16" w14:textId="038CB6C3" w:rsidR="003366E1" w:rsidRPr="00725693" w:rsidRDefault="003366E1" w:rsidP="00725693">
      <w:pPr>
        <w:pStyle w:val="ListParagraph"/>
        <w:numPr>
          <w:ilvl w:val="0"/>
          <w:numId w:val="2"/>
        </w:numPr>
        <w:contextualSpacing w:val="0"/>
        <w:rPr>
          <w:rFonts w:ascii="Times New Roman" w:hAnsi="Times New Roman" w:cs="Times New Roman"/>
          <w:sz w:val="20"/>
          <w:szCs w:val="20"/>
        </w:rPr>
      </w:pPr>
      <w:r w:rsidRPr="00725693">
        <w:rPr>
          <w:rFonts w:ascii="Times New Roman" w:hAnsi="Times New Roman" w:cs="Times New Roman"/>
          <w:sz w:val="20"/>
          <w:szCs w:val="20"/>
        </w:rPr>
        <w:t>Section 04 2000 – Unit Masonry: Concrete masonry unit (CMU) wall substrate.</w:t>
      </w:r>
    </w:p>
    <w:p w14:paraId="7BE2AEF5" w14:textId="6FBBBD9B" w:rsidR="003366E1" w:rsidRPr="00725693" w:rsidRDefault="003366E1" w:rsidP="00725693">
      <w:pPr>
        <w:pStyle w:val="ListParagraph"/>
        <w:numPr>
          <w:ilvl w:val="0"/>
          <w:numId w:val="2"/>
        </w:numPr>
        <w:contextualSpacing w:val="0"/>
        <w:rPr>
          <w:rFonts w:ascii="Times New Roman" w:hAnsi="Times New Roman" w:cs="Times New Roman"/>
          <w:sz w:val="20"/>
          <w:szCs w:val="20"/>
        </w:rPr>
      </w:pPr>
      <w:r w:rsidRPr="00725693">
        <w:rPr>
          <w:rFonts w:ascii="Times New Roman" w:hAnsi="Times New Roman" w:cs="Times New Roman"/>
          <w:sz w:val="20"/>
          <w:szCs w:val="20"/>
        </w:rPr>
        <w:t>Section 05 4000 – Cold-Formed Metal Framing: Metal stud substrate support framing.</w:t>
      </w:r>
    </w:p>
    <w:p w14:paraId="2DA283B0" w14:textId="09F81893" w:rsidR="003366E1" w:rsidRPr="00725693" w:rsidRDefault="003366E1" w:rsidP="00725693">
      <w:pPr>
        <w:pStyle w:val="ListParagraph"/>
        <w:numPr>
          <w:ilvl w:val="0"/>
          <w:numId w:val="2"/>
        </w:numPr>
        <w:contextualSpacing w:val="0"/>
        <w:rPr>
          <w:rFonts w:ascii="Times New Roman" w:hAnsi="Times New Roman" w:cs="Times New Roman"/>
          <w:sz w:val="20"/>
          <w:szCs w:val="20"/>
        </w:rPr>
      </w:pPr>
      <w:r w:rsidRPr="00725693">
        <w:rPr>
          <w:rFonts w:ascii="Times New Roman" w:hAnsi="Times New Roman" w:cs="Times New Roman"/>
          <w:sz w:val="20"/>
          <w:szCs w:val="20"/>
        </w:rPr>
        <w:lastRenderedPageBreak/>
        <w:t>Section 06 1000 – Rough Carpentry: Exterior sheathing and wood stud substrate support framing.</w:t>
      </w:r>
    </w:p>
    <w:p w14:paraId="04DC7F8B" w14:textId="177FFB0F" w:rsidR="003366E1" w:rsidRPr="00725693" w:rsidRDefault="003366E1" w:rsidP="00725693">
      <w:pPr>
        <w:pStyle w:val="ListParagraph"/>
        <w:numPr>
          <w:ilvl w:val="0"/>
          <w:numId w:val="2"/>
        </w:numPr>
        <w:contextualSpacing w:val="0"/>
        <w:rPr>
          <w:rFonts w:ascii="Times New Roman" w:hAnsi="Times New Roman" w:cs="Times New Roman"/>
          <w:sz w:val="20"/>
          <w:szCs w:val="20"/>
        </w:rPr>
      </w:pPr>
      <w:r w:rsidRPr="00725693">
        <w:rPr>
          <w:rFonts w:ascii="Times New Roman" w:hAnsi="Times New Roman" w:cs="Times New Roman"/>
          <w:sz w:val="20"/>
          <w:szCs w:val="20"/>
        </w:rPr>
        <w:t>Section 07 2500 – Weather Barriers: Air, water, vapor barrier at exterior wall.</w:t>
      </w:r>
    </w:p>
    <w:p w14:paraId="5CCE0D56" w14:textId="5D747F77" w:rsidR="003366E1" w:rsidRPr="00725693" w:rsidRDefault="003366E1" w:rsidP="00725693">
      <w:pPr>
        <w:pStyle w:val="ListParagraph"/>
        <w:numPr>
          <w:ilvl w:val="0"/>
          <w:numId w:val="2"/>
        </w:numPr>
        <w:contextualSpacing w:val="0"/>
        <w:rPr>
          <w:rFonts w:ascii="Times New Roman" w:hAnsi="Times New Roman" w:cs="Times New Roman"/>
          <w:sz w:val="20"/>
          <w:szCs w:val="20"/>
        </w:rPr>
      </w:pPr>
      <w:r w:rsidRPr="00725693">
        <w:rPr>
          <w:rFonts w:ascii="Times New Roman" w:hAnsi="Times New Roman" w:cs="Times New Roman"/>
          <w:sz w:val="20"/>
          <w:szCs w:val="20"/>
        </w:rPr>
        <w:t>Section 07 4200 – Wall Panels: Exterior wall panel system.</w:t>
      </w:r>
    </w:p>
    <w:p w14:paraId="29B40852" w14:textId="5A3E5226" w:rsidR="003366E1" w:rsidRPr="00725693" w:rsidRDefault="003366E1" w:rsidP="00725693">
      <w:pPr>
        <w:pStyle w:val="ListParagraph"/>
        <w:numPr>
          <w:ilvl w:val="0"/>
          <w:numId w:val="2"/>
        </w:numPr>
        <w:contextualSpacing w:val="0"/>
        <w:rPr>
          <w:rFonts w:ascii="Times New Roman" w:hAnsi="Times New Roman" w:cs="Times New Roman"/>
          <w:sz w:val="20"/>
          <w:szCs w:val="20"/>
        </w:rPr>
      </w:pPr>
      <w:r w:rsidRPr="00725693">
        <w:rPr>
          <w:rFonts w:ascii="Times New Roman" w:hAnsi="Times New Roman" w:cs="Times New Roman"/>
          <w:sz w:val="20"/>
          <w:szCs w:val="20"/>
        </w:rPr>
        <w:t>Section 07 9200 – Joint Sealants: Perimeter sealant</w:t>
      </w:r>
      <w:r w:rsidRPr="00725693">
        <w:rPr>
          <w:sz w:val="20"/>
          <w:szCs w:val="20"/>
        </w:rPr>
        <w:t>.</w:t>
      </w:r>
    </w:p>
    <w:p w14:paraId="64A2E873" w14:textId="3F168E2A" w:rsidR="003366E1" w:rsidRDefault="003366E1" w:rsidP="00725693">
      <w:pPr>
        <w:pStyle w:val="ListParagraph"/>
        <w:numPr>
          <w:ilvl w:val="0"/>
          <w:numId w:val="2"/>
        </w:numPr>
        <w:contextualSpacing w:val="0"/>
        <w:rPr>
          <w:rFonts w:ascii="Times New Roman" w:hAnsi="Times New Roman" w:cs="Times New Roman"/>
          <w:sz w:val="20"/>
          <w:szCs w:val="20"/>
        </w:rPr>
      </w:pPr>
      <w:r w:rsidRPr="00725693">
        <w:rPr>
          <w:rFonts w:ascii="Times New Roman" w:hAnsi="Times New Roman" w:cs="Times New Roman"/>
          <w:sz w:val="20"/>
          <w:szCs w:val="20"/>
        </w:rPr>
        <w:t>Section 09 2116 – Gypsum Board Assemblies: Exterior wall sheathing.</w:t>
      </w:r>
    </w:p>
    <w:bookmarkEnd w:id="4"/>
    <w:p w14:paraId="1C72C2E9" w14:textId="51A42B28" w:rsidR="00700892" w:rsidRPr="00700892" w:rsidRDefault="00700892" w:rsidP="00F05B70">
      <w:pPr>
        <w:pStyle w:val="SpecSpecifierNotes"/>
      </w:pPr>
      <w:r w:rsidRPr="0042613D">
        <w:t>Specifier Note: Edit the following list of reference standards to only those being used for specific project.</w:t>
      </w:r>
    </w:p>
    <w:p w14:paraId="73733AEA" w14:textId="2FE831C9" w:rsidR="003366E1" w:rsidRPr="00725693" w:rsidRDefault="003366E1" w:rsidP="00725693">
      <w:pPr>
        <w:rPr>
          <w:rFonts w:ascii="Times New Roman" w:hAnsi="Times New Roman" w:cs="Times New Roman"/>
          <w:b/>
          <w:bCs/>
          <w:sz w:val="20"/>
          <w:szCs w:val="20"/>
        </w:rPr>
      </w:pPr>
      <w:bookmarkStart w:id="5" w:name="_Hlk150518510"/>
      <w:r w:rsidRPr="00725693">
        <w:rPr>
          <w:rFonts w:ascii="Times New Roman" w:hAnsi="Times New Roman" w:cs="Times New Roman"/>
          <w:b/>
          <w:bCs/>
          <w:sz w:val="20"/>
          <w:szCs w:val="20"/>
        </w:rPr>
        <w:t>1.03    REFERENCE STANDARDS</w:t>
      </w:r>
    </w:p>
    <w:p w14:paraId="6E750FE0" w14:textId="0E598534" w:rsidR="003366E1" w:rsidRPr="00725693" w:rsidRDefault="003366E1" w:rsidP="00725693">
      <w:pPr>
        <w:pStyle w:val="ListParagraph"/>
        <w:numPr>
          <w:ilvl w:val="0"/>
          <w:numId w:val="3"/>
        </w:numPr>
        <w:spacing w:after="0"/>
        <w:contextualSpacing w:val="0"/>
        <w:rPr>
          <w:rFonts w:ascii="Times New Roman" w:hAnsi="Times New Roman" w:cs="Times New Roman"/>
          <w:color w:val="000000" w:themeColor="text1"/>
          <w:sz w:val="20"/>
          <w:szCs w:val="20"/>
        </w:rPr>
      </w:pPr>
      <w:r w:rsidRPr="00725693">
        <w:rPr>
          <w:rFonts w:ascii="Times New Roman" w:hAnsi="Times New Roman" w:cs="Times New Roman"/>
          <w:sz w:val="20"/>
          <w:szCs w:val="20"/>
        </w:rPr>
        <w:t xml:space="preserve">ASCE American Society of Civil </w:t>
      </w:r>
      <w:r w:rsidRPr="00725693">
        <w:rPr>
          <w:rFonts w:ascii="Times New Roman" w:hAnsi="Times New Roman" w:cs="Times New Roman"/>
          <w:color w:val="000000" w:themeColor="text1"/>
          <w:sz w:val="20"/>
          <w:szCs w:val="20"/>
        </w:rPr>
        <w:t>Engineers (</w:t>
      </w:r>
      <w:hyperlink r:id="rId8" w:history="1">
        <w:r w:rsidRPr="00725693">
          <w:rPr>
            <w:rStyle w:val="Hyperlink"/>
            <w:rFonts w:ascii="Times New Roman" w:hAnsi="Times New Roman" w:cs="Times New Roman"/>
            <w:color w:val="000000" w:themeColor="text1"/>
            <w:sz w:val="20"/>
            <w:szCs w:val="20"/>
            <w:u w:val="none"/>
          </w:rPr>
          <w:t>www.asce.org</w:t>
        </w:r>
      </w:hyperlink>
      <w:r w:rsidRPr="00725693">
        <w:rPr>
          <w:rFonts w:ascii="Times New Roman" w:hAnsi="Times New Roman" w:cs="Times New Roman"/>
          <w:color w:val="000000" w:themeColor="text1"/>
          <w:sz w:val="20"/>
          <w:szCs w:val="20"/>
        </w:rPr>
        <w:t>).</w:t>
      </w:r>
    </w:p>
    <w:p w14:paraId="284618C7" w14:textId="1DEE3FAD" w:rsidR="003366E1" w:rsidRPr="00725693" w:rsidRDefault="003366E1" w:rsidP="00725693">
      <w:pPr>
        <w:pStyle w:val="ListParagraph"/>
        <w:numPr>
          <w:ilvl w:val="1"/>
          <w:numId w:val="3"/>
        </w:numPr>
        <w:spacing w:after="0"/>
        <w:contextualSpacing w:val="0"/>
        <w:rPr>
          <w:rFonts w:ascii="Times New Roman" w:hAnsi="Times New Roman" w:cs="Times New Roman"/>
          <w:color w:val="000000" w:themeColor="text1"/>
          <w:sz w:val="20"/>
          <w:szCs w:val="20"/>
        </w:rPr>
      </w:pPr>
      <w:r w:rsidRPr="00725693">
        <w:rPr>
          <w:rFonts w:ascii="Times New Roman" w:hAnsi="Times New Roman" w:cs="Times New Roman"/>
          <w:color w:val="000000" w:themeColor="text1"/>
          <w:sz w:val="20"/>
          <w:szCs w:val="20"/>
        </w:rPr>
        <w:t>ASCE 7 – Minimum Design Loads and Associated Criteria for Buildings and Other Structures; 2022.</w:t>
      </w:r>
    </w:p>
    <w:p w14:paraId="1DC3A72A" w14:textId="6EBA1C12" w:rsidR="003366E1" w:rsidRPr="009265C8" w:rsidRDefault="003366E1" w:rsidP="00725693">
      <w:pPr>
        <w:pStyle w:val="ListParagraph"/>
        <w:numPr>
          <w:ilvl w:val="1"/>
          <w:numId w:val="3"/>
        </w:numPr>
        <w:spacing w:after="0"/>
        <w:contextualSpacing w:val="0"/>
        <w:rPr>
          <w:rFonts w:ascii="Times New Roman" w:hAnsi="Times New Roman" w:cs="Times New Roman"/>
          <w:color w:val="000000" w:themeColor="text1"/>
          <w:sz w:val="20"/>
          <w:szCs w:val="20"/>
        </w:rPr>
      </w:pPr>
      <w:bookmarkStart w:id="6" w:name="_Hlk150938342"/>
      <w:r w:rsidRPr="009265C8">
        <w:rPr>
          <w:rFonts w:ascii="Times New Roman" w:hAnsi="Times New Roman" w:cs="Times New Roman"/>
          <w:color w:val="000000" w:themeColor="text1"/>
          <w:sz w:val="20"/>
          <w:szCs w:val="20"/>
        </w:rPr>
        <w:t>ASCE – Structural Plastics Design Manual.</w:t>
      </w:r>
    </w:p>
    <w:bookmarkEnd w:id="5"/>
    <w:bookmarkEnd w:id="6"/>
    <w:p w14:paraId="22E28D0F" w14:textId="77777777" w:rsidR="00725693" w:rsidRPr="00725693" w:rsidRDefault="00725693" w:rsidP="00725693">
      <w:pPr>
        <w:pStyle w:val="ListParagraph"/>
        <w:spacing w:after="0"/>
        <w:ind w:left="1440"/>
        <w:contextualSpacing w:val="0"/>
        <w:rPr>
          <w:rFonts w:ascii="Times New Roman" w:hAnsi="Times New Roman" w:cs="Times New Roman"/>
          <w:color w:val="000000" w:themeColor="text1"/>
          <w:sz w:val="20"/>
          <w:szCs w:val="20"/>
        </w:rPr>
      </w:pPr>
    </w:p>
    <w:p w14:paraId="7E17FC26" w14:textId="1C31A587" w:rsidR="003366E1" w:rsidRPr="00725693" w:rsidRDefault="003366E1" w:rsidP="00725693">
      <w:pPr>
        <w:pStyle w:val="ListParagraph"/>
        <w:numPr>
          <w:ilvl w:val="0"/>
          <w:numId w:val="3"/>
        </w:numPr>
        <w:spacing w:after="0"/>
        <w:contextualSpacing w:val="0"/>
        <w:rPr>
          <w:rFonts w:ascii="Times New Roman" w:hAnsi="Times New Roman" w:cs="Times New Roman"/>
          <w:color w:val="000000" w:themeColor="text1"/>
          <w:sz w:val="20"/>
          <w:szCs w:val="20"/>
        </w:rPr>
      </w:pPr>
      <w:bookmarkStart w:id="7" w:name="_Hlk150518526"/>
      <w:r w:rsidRPr="00725693">
        <w:rPr>
          <w:rFonts w:ascii="Times New Roman" w:hAnsi="Times New Roman" w:cs="Times New Roman"/>
          <w:color w:val="000000" w:themeColor="text1"/>
          <w:sz w:val="20"/>
          <w:szCs w:val="20"/>
        </w:rPr>
        <w:t>ASHRAE American Society of Heating, Refrigerating, and Air-Conditioning Engineers (</w:t>
      </w:r>
      <w:hyperlink r:id="rId9" w:history="1">
        <w:r w:rsidRPr="00725693">
          <w:rPr>
            <w:rStyle w:val="Hyperlink"/>
            <w:rFonts w:ascii="Times New Roman" w:hAnsi="Times New Roman" w:cs="Times New Roman"/>
            <w:color w:val="000000" w:themeColor="text1"/>
            <w:sz w:val="20"/>
            <w:szCs w:val="20"/>
            <w:u w:val="none"/>
          </w:rPr>
          <w:t>www.ashrae.org</w:t>
        </w:r>
      </w:hyperlink>
      <w:r w:rsidRPr="00725693">
        <w:rPr>
          <w:rFonts w:ascii="Times New Roman" w:hAnsi="Times New Roman" w:cs="Times New Roman"/>
          <w:color w:val="000000" w:themeColor="text1"/>
          <w:sz w:val="20"/>
          <w:szCs w:val="20"/>
        </w:rPr>
        <w:t>).</w:t>
      </w:r>
    </w:p>
    <w:p w14:paraId="05788A2B" w14:textId="0B7195A3" w:rsidR="003366E1" w:rsidRPr="00725693" w:rsidRDefault="003366E1" w:rsidP="00725693">
      <w:pPr>
        <w:pStyle w:val="ListParagraph"/>
        <w:numPr>
          <w:ilvl w:val="1"/>
          <w:numId w:val="3"/>
        </w:numPr>
        <w:spacing w:after="0"/>
        <w:contextualSpacing w:val="0"/>
        <w:rPr>
          <w:rFonts w:ascii="Times New Roman" w:hAnsi="Times New Roman" w:cs="Times New Roman"/>
          <w:color w:val="000000" w:themeColor="text1"/>
          <w:sz w:val="20"/>
          <w:szCs w:val="20"/>
        </w:rPr>
      </w:pPr>
      <w:r w:rsidRPr="00725693">
        <w:rPr>
          <w:rFonts w:ascii="Times New Roman" w:hAnsi="Times New Roman" w:cs="Times New Roman"/>
          <w:color w:val="000000" w:themeColor="text1"/>
          <w:sz w:val="20"/>
          <w:szCs w:val="20"/>
        </w:rPr>
        <w:t>ASHRAE 90.1 – Energy Standard for Buildings Except Low-Rise Residential Buildings; 2019.</w:t>
      </w:r>
    </w:p>
    <w:p w14:paraId="7E5EE047" w14:textId="37A7F21A" w:rsidR="003366E1" w:rsidRPr="00725693" w:rsidRDefault="003366E1" w:rsidP="00725693">
      <w:pPr>
        <w:pStyle w:val="ListParagraph"/>
        <w:numPr>
          <w:ilvl w:val="1"/>
          <w:numId w:val="3"/>
        </w:numPr>
        <w:spacing w:after="0"/>
        <w:contextualSpacing w:val="0"/>
        <w:rPr>
          <w:rFonts w:ascii="Times New Roman" w:hAnsi="Times New Roman" w:cs="Times New Roman"/>
          <w:color w:val="000000" w:themeColor="text1"/>
          <w:sz w:val="20"/>
          <w:szCs w:val="20"/>
        </w:rPr>
      </w:pPr>
      <w:r w:rsidRPr="00725693">
        <w:rPr>
          <w:rFonts w:ascii="Times New Roman" w:hAnsi="Times New Roman" w:cs="Times New Roman"/>
          <w:color w:val="000000" w:themeColor="text1"/>
          <w:sz w:val="20"/>
          <w:szCs w:val="20"/>
        </w:rPr>
        <w:t>ASHRAE 189.1 – Standard for the Design of High-Performance Green Building</w:t>
      </w:r>
      <w:r w:rsidR="004D2758">
        <w:rPr>
          <w:rFonts w:ascii="Times New Roman" w:hAnsi="Times New Roman" w:cs="Times New Roman"/>
          <w:color w:val="000000" w:themeColor="text1"/>
          <w:sz w:val="20"/>
          <w:szCs w:val="20"/>
        </w:rPr>
        <w:t>s</w:t>
      </w:r>
      <w:r w:rsidRPr="00725693">
        <w:rPr>
          <w:rFonts w:ascii="Times New Roman" w:hAnsi="Times New Roman" w:cs="Times New Roman"/>
          <w:color w:val="000000" w:themeColor="text1"/>
          <w:sz w:val="20"/>
          <w:szCs w:val="20"/>
        </w:rPr>
        <w:t xml:space="preserve"> Except Low-Rise Residential Buildings; 2020.</w:t>
      </w:r>
    </w:p>
    <w:bookmarkEnd w:id="7"/>
    <w:p w14:paraId="471B195F" w14:textId="77777777" w:rsidR="00725693" w:rsidRPr="00725693" w:rsidRDefault="00725693" w:rsidP="00725693">
      <w:pPr>
        <w:pStyle w:val="ListParagraph"/>
        <w:spacing w:after="0"/>
        <w:ind w:left="1440"/>
        <w:contextualSpacing w:val="0"/>
        <w:rPr>
          <w:rFonts w:ascii="Times New Roman" w:hAnsi="Times New Roman" w:cs="Times New Roman"/>
          <w:color w:val="000000" w:themeColor="text1"/>
          <w:sz w:val="20"/>
          <w:szCs w:val="20"/>
        </w:rPr>
      </w:pPr>
    </w:p>
    <w:p w14:paraId="3217D4B4" w14:textId="48CF5994" w:rsidR="003366E1" w:rsidRPr="00725693" w:rsidRDefault="003366E1" w:rsidP="00725693">
      <w:pPr>
        <w:pStyle w:val="ListParagraph"/>
        <w:numPr>
          <w:ilvl w:val="0"/>
          <w:numId w:val="3"/>
        </w:numPr>
        <w:spacing w:after="0"/>
        <w:contextualSpacing w:val="0"/>
        <w:rPr>
          <w:rFonts w:ascii="Times New Roman" w:hAnsi="Times New Roman" w:cs="Times New Roman"/>
          <w:color w:val="000000" w:themeColor="text1"/>
          <w:sz w:val="20"/>
          <w:szCs w:val="20"/>
        </w:rPr>
      </w:pPr>
      <w:bookmarkStart w:id="8" w:name="_Hlk150518540"/>
      <w:r w:rsidRPr="00725693">
        <w:rPr>
          <w:rFonts w:ascii="Times New Roman" w:hAnsi="Times New Roman" w:cs="Times New Roman"/>
          <w:color w:val="000000" w:themeColor="text1"/>
          <w:sz w:val="20"/>
          <w:szCs w:val="20"/>
        </w:rPr>
        <w:t>ASTM International – American Society for Testing and Materials (</w:t>
      </w:r>
      <w:hyperlink r:id="rId10" w:history="1">
        <w:r w:rsidRPr="00725693">
          <w:rPr>
            <w:rStyle w:val="Hyperlink"/>
            <w:rFonts w:ascii="Times New Roman" w:hAnsi="Times New Roman" w:cs="Times New Roman"/>
            <w:color w:val="000000" w:themeColor="text1"/>
            <w:sz w:val="20"/>
            <w:szCs w:val="20"/>
            <w:u w:val="none"/>
          </w:rPr>
          <w:t>www.astm.org</w:t>
        </w:r>
      </w:hyperlink>
      <w:r w:rsidRPr="00725693">
        <w:rPr>
          <w:rFonts w:ascii="Times New Roman" w:hAnsi="Times New Roman" w:cs="Times New Roman"/>
          <w:color w:val="000000" w:themeColor="text1"/>
          <w:sz w:val="20"/>
          <w:szCs w:val="20"/>
        </w:rPr>
        <w:t>).</w:t>
      </w:r>
    </w:p>
    <w:p w14:paraId="60449FA0" w14:textId="5BFE3EB9" w:rsidR="003366E1" w:rsidRPr="00725693" w:rsidRDefault="003366E1" w:rsidP="00725693">
      <w:pPr>
        <w:pStyle w:val="ListParagraph"/>
        <w:numPr>
          <w:ilvl w:val="1"/>
          <w:numId w:val="3"/>
        </w:numPr>
        <w:spacing w:after="0"/>
        <w:contextualSpacing w:val="0"/>
        <w:rPr>
          <w:rFonts w:ascii="Times New Roman" w:hAnsi="Times New Roman" w:cs="Times New Roman"/>
          <w:sz w:val="20"/>
          <w:szCs w:val="20"/>
        </w:rPr>
      </w:pPr>
      <w:bookmarkStart w:id="9" w:name="_Hlk150518662"/>
      <w:bookmarkEnd w:id="8"/>
      <w:r w:rsidRPr="00725693">
        <w:rPr>
          <w:rFonts w:ascii="Times New Roman" w:hAnsi="Times New Roman" w:cs="Times New Roman"/>
          <w:sz w:val="20"/>
          <w:szCs w:val="20"/>
        </w:rPr>
        <w:t>ASTM A653/A653M – Standard Specification for Steel Sheet, Zing-Coated (Galvanized) or Zinc-Iron Alloy-Coated (Galvannealed) by the Hot-Dip Process; 2022.</w:t>
      </w:r>
    </w:p>
    <w:bookmarkEnd w:id="9"/>
    <w:p w14:paraId="31B773DD" w14:textId="4830AE59" w:rsidR="003366E1" w:rsidRPr="00725693" w:rsidRDefault="003366E1" w:rsidP="00725693">
      <w:pPr>
        <w:pStyle w:val="ListParagraph"/>
        <w:numPr>
          <w:ilvl w:val="1"/>
          <w:numId w:val="3"/>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ASTM C209 – Standard Test Methods for Cellulosic Fiber Insulating Board; 2020.</w:t>
      </w:r>
    </w:p>
    <w:p w14:paraId="467CA222" w14:textId="0701213F" w:rsidR="003366E1" w:rsidRPr="00725693" w:rsidRDefault="003366E1" w:rsidP="00725693">
      <w:pPr>
        <w:pStyle w:val="ListParagraph"/>
        <w:numPr>
          <w:ilvl w:val="1"/>
          <w:numId w:val="3"/>
        </w:numPr>
        <w:spacing w:after="0"/>
        <w:contextualSpacing w:val="0"/>
        <w:rPr>
          <w:rFonts w:ascii="Times New Roman" w:hAnsi="Times New Roman" w:cs="Times New Roman"/>
          <w:sz w:val="20"/>
          <w:szCs w:val="20"/>
        </w:rPr>
      </w:pPr>
      <w:bookmarkStart w:id="10" w:name="_Hlk150518676"/>
      <w:r w:rsidRPr="00725693">
        <w:rPr>
          <w:rFonts w:ascii="Times New Roman" w:hAnsi="Times New Roman" w:cs="Times New Roman"/>
          <w:sz w:val="20"/>
          <w:szCs w:val="20"/>
        </w:rPr>
        <w:t>ASTM C518 – Standard Test Method for Steady-State Thermal Transmission Properties by Means of the Heat Flow Meter Apparatus; 2021.</w:t>
      </w:r>
    </w:p>
    <w:bookmarkEnd w:id="10"/>
    <w:p w14:paraId="2E8FEC0A" w14:textId="1CEBA579" w:rsidR="003366E1" w:rsidRPr="00725693" w:rsidRDefault="003366E1" w:rsidP="00725693">
      <w:pPr>
        <w:pStyle w:val="ListParagraph"/>
        <w:numPr>
          <w:ilvl w:val="1"/>
          <w:numId w:val="3"/>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ASTM C578 – Standard Specification for Rigid, Cellular Polystyrene Thermal Insulation; 2022.</w:t>
      </w:r>
    </w:p>
    <w:p w14:paraId="521D7DFC" w14:textId="4B68D99C" w:rsidR="003366E1" w:rsidRPr="00725693" w:rsidRDefault="003366E1" w:rsidP="00725693">
      <w:pPr>
        <w:pStyle w:val="ListParagraph"/>
        <w:numPr>
          <w:ilvl w:val="1"/>
          <w:numId w:val="3"/>
        </w:numPr>
        <w:spacing w:after="0"/>
        <w:contextualSpacing w:val="0"/>
        <w:rPr>
          <w:rFonts w:ascii="Times New Roman" w:hAnsi="Times New Roman" w:cs="Times New Roman"/>
          <w:sz w:val="20"/>
          <w:szCs w:val="20"/>
        </w:rPr>
      </w:pPr>
      <w:bookmarkStart w:id="11" w:name="_Hlk150518763"/>
      <w:r w:rsidRPr="00725693">
        <w:rPr>
          <w:rFonts w:ascii="Times New Roman" w:hAnsi="Times New Roman" w:cs="Times New Roman"/>
          <w:sz w:val="20"/>
          <w:szCs w:val="20"/>
        </w:rPr>
        <w:t>ASTM C754 – Standard Specification for Installation of Steel Framing Members to Receive Screw-Attached Gypsum Panel Products; 2020.</w:t>
      </w:r>
    </w:p>
    <w:p w14:paraId="5F16279C" w14:textId="3FD45DBD" w:rsidR="003366E1" w:rsidRPr="00725693" w:rsidRDefault="003366E1" w:rsidP="00725693">
      <w:pPr>
        <w:pStyle w:val="ListParagraph"/>
        <w:numPr>
          <w:ilvl w:val="1"/>
          <w:numId w:val="3"/>
        </w:numPr>
        <w:spacing w:after="0"/>
        <w:contextualSpacing w:val="0"/>
        <w:rPr>
          <w:rFonts w:ascii="Times New Roman" w:hAnsi="Times New Roman" w:cs="Times New Roman"/>
          <w:sz w:val="20"/>
          <w:szCs w:val="20"/>
        </w:rPr>
      </w:pPr>
      <w:bookmarkStart w:id="12" w:name="_Hlk150518778"/>
      <w:bookmarkEnd w:id="11"/>
      <w:r w:rsidRPr="00725693">
        <w:rPr>
          <w:rFonts w:ascii="Times New Roman" w:hAnsi="Times New Roman" w:cs="Times New Roman"/>
          <w:sz w:val="20"/>
          <w:szCs w:val="20"/>
        </w:rPr>
        <w:t>ASTM C1177/C1177M – Standard Specification for Glass Mat Gypsum Substrate for Use as Sheathing; 2017.</w:t>
      </w:r>
    </w:p>
    <w:bookmarkEnd w:id="12"/>
    <w:p w14:paraId="615BC624" w14:textId="1DA8B26D" w:rsidR="003366E1" w:rsidRPr="00725693" w:rsidRDefault="003366E1" w:rsidP="00725693">
      <w:pPr>
        <w:pStyle w:val="ListParagraph"/>
        <w:numPr>
          <w:ilvl w:val="1"/>
          <w:numId w:val="3"/>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ASTM C1289 – Standard Specification for Faced Rigid Cellular Polyisocyanurate Thermal Insulation Board; 2022a.</w:t>
      </w:r>
    </w:p>
    <w:p w14:paraId="1EE560A8" w14:textId="10EFE082" w:rsidR="003366E1" w:rsidRPr="00725693" w:rsidRDefault="003366E1" w:rsidP="00725693">
      <w:pPr>
        <w:pStyle w:val="ListParagraph"/>
        <w:numPr>
          <w:ilvl w:val="1"/>
          <w:numId w:val="3"/>
        </w:numPr>
        <w:spacing w:after="0"/>
        <w:contextualSpacing w:val="0"/>
        <w:rPr>
          <w:rFonts w:ascii="Times New Roman" w:hAnsi="Times New Roman" w:cs="Times New Roman"/>
          <w:sz w:val="20"/>
          <w:szCs w:val="20"/>
        </w:rPr>
      </w:pPr>
      <w:bookmarkStart w:id="13" w:name="_Hlk150518900"/>
      <w:r w:rsidRPr="00725693">
        <w:rPr>
          <w:rFonts w:ascii="Times New Roman" w:hAnsi="Times New Roman" w:cs="Times New Roman"/>
          <w:sz w:val="20"/>
          <w:szCs w:val="20"/>
        </w:rPr>
        <w:t>ASTM C1363 – Standard Test Method for Thermal Performance of Building Materials and Envelope Assemblies by Means of a Hot Box Apparatus; 2019.</w:t>
      </w:r>
    </w:p>
    <w:p w14:paraId="4071EBED" w14:textId="5F76859B" w:rsidR="003366E1" w:rsidRPr="00725693" w:rsidRDefault="003366E1" w:rsidP="00725693">
      <w:pPr>
        <w:pStyle w:val="ListParagraph"/>
        <w:numPr>
          <w:ilvl w:val="1"/>
          <w:numId w:val="3"/>
        </w:numPr>
        <w:spacing w:after="0"/>
        <w:contextualSpacing w:val="0"/>
        <w:rPr>
          <w:rFonts w:ascii="Times New Roman" w:hAnsi="Times New Roman" w:cs="Times New Roman"/>
          <w:sz w:val="20"/>
          <w:szCs w:val="20"/>
        </w:rPr>
      </w:pPr>
      <w:bookmarkStart w:id="14" w:name="_Hlk150518906"/>
      <w:bookmarkEnd w:id="13"/>
      <w:r w:rsidRPr="00725693">
        <w:rPr>
          <w:rFonts w:ascii="Times New Roman" w:hAnsi="Times New Roman" w:cs="Times New Roman"/>
          <w:sz w:val="20"/>
          <w:szCs w:val="20"/>
        </w:rPr>
        <w:t>ASTM C1396/C1396M – Standard Specification for Gypsum Board; 2017(2022).</w:t>
      </w:r>
    </w:p>
    <w:p w14:paraId="0575C5AA" w14:textId="668D4AF4" w:rsidR="003366E1" w:rsidRPr="00725693" w:rsidRDefault="003366E1" w:rsidP="00725693">
      <w:pPr>
        <w:pStyle w:val="ListParagraph"/>
        <w:numPr>
          <w:ilvl w:val="1"/>
          <w:numId w:val="3"/>
        </w:numPr>
        <w:spacing w:after="0"/>
        <w:contextualSpacing w:val="0"/>
        <w:rPr>
          <w:rFonts w:ascii="Times New Roman" w:hAnsi="Times New Roman" w:cs="Times New Roman"/>
          <w:sz w:val="20"/>
          <w:szCs w:val="20"/>
        </w:rPr>
      </w:pPr>
      <w:bookmarkStart w:id="15" w:name="_Hlk150518912"/>
      <w:bookmarkEnd w:id="14"/>
      <w:r w:rsidRPr="00725693">
        <w:rPr>
          <w:rFonts w:ascii="Times New Roman" w:hAnsi="Times New Roman" w:cs="Times New Roman"/>
          <w:sz w:val="20"/>
          <w:szCs w:val="20"/>
        </w:rPr>
        <w:t>ASTM D256 – Standard Test Methods for Determining the Izod Pendulum Impact Resistance of Plastics; 2010(2018).</w:t>
      </w:r>
    </w:p>
    <w:p w14:paraId="5EC420CF" w14:textId="4B76A8FA" w:rsidR="003366E1" w:rsidRPr="00725693" w:rsidRDefault="003366E1" w:rsidP="00725693">
      <w:pPr>
        <w:pStyle w:val="ListParagraph"/>
        <w:numPr>
          <w:ilvl w:val="1"/>
          <w:numId w:val="3"/>
        </w:numPr>
        <w:spacing w:after="0"/>
        <w:contextualSpacing w:val="0"/>
        <w:rPr>
          <w:rFonts w:ascii="Times New Roman" w:hAnsi="Times New Roman" w:cs="Times New Roman"/>
          <w:sz w:val="20"/>
          <w:szCs w:val="20"/>
        </w:rPr>
      </w:pPr>
      <w:bookmarkStart w:id="16" w:name="_Hlk150518917"/>
      <w:bookmarkEnd w:id="15"/>
      <w:r w:rsidRPr="00725693">
        <w:rPr>
          <w:rFonts w:ascii="Times New Roman" w:hAnsi="Times New Roman" w:cs="Times New Roman"/>
          <w:sz w:val="20"/>
          <w:szCs w:val="20"/>
        </w:rPr>
        <w:t>ASTM D570 – Standard Test Method for Water Absorption of Plastics; 2022.</w:t>
      </w:r>
    </w:p>
    <w:p w14:paraId="283F88E5" w14:textId="652CCAFB" w:rsidR="003366E1" w:rsidRPr="00725693" w:rsidRDefault="003366E1" w:rsidP="00725693">
      <w:pPr>
        <w:pStyle w:val="ListParagraph"/>
        <w:numPr>
          <w:ilvl w:val="1"/>
          <w:numId w:val="3"/>
        </w:numPr>
        <w:spacing w:after="0"/>
        <w:contextualSpacing w:val="0"/>
        <w:rPr>
          <w:rFonts w:ascii="Times New Roman" w:hAnsi="Times New Roman" w:cs="Times New Roman"/>
          <w:sz w:val="20"/>
          <w:szCs w:val="20"/>
        </w:rPr>
      </w:pPr>
      <w:bookmarkStart w:id="17" w:name="_Hlk150518924"/>
      <w:bookmarkEnd w:id="16"/>
      <w:r w:rsidRPr="00725693">
        <w:rPr>
          <w:rFonts w:ascii="Times New Roman" w:hAnsi="Times New Roman" w:cs="Times New Roman"/>
          <w:sz w:val="20"/>
          <w:szCs w:val="20"/>
        </w:rPr>
        <w:t>ASTM D635 – Standard Test Method for Rate of Burning and/or Extent and Time of Burning of Plastics in a Horizontal Position; 2022.</w:t>
      </w:r>
    </w:p>
    <w:p w14:paraId="369AD054" w14:textId="5F720FBF" w:rsidR="003366E1" w:rsidRPr="00725693" w:rsidRDefault="003366E1" w:rsidP="00725693">
      <w:pPr>
        <w:pStyle w:val="ListParagraph"/>
        <w:numPr>
          <w:ilvl w:val="1"/>
          <w:numId w:val="3"/>
        </w:numPr>
        <w:spacing w:after="0"/>
        <w:contextualSpacing w:val="0"/>
        <w:rPr>
          <w:rFonts w:ascii="Times New Roman" w:hAnsi="Times New Roman" w:cs="Times New Roman"/>
          <w:sz w:val="20"/>
          <w:szCs w:val="20"/>
        </w:rPr>
      </w:pPr>
      <w:bookmarkStart w:id="18" w:name="_Hlk150518932"/>
      <w:bookmarkEnd w:id="17"/>
      <w:r w:rsidRPr="00725693">
        <w:rPr>
          <w:rFonts w:ascii="Times New Roman" w:hAnsi="Times New Roman" w:cs="Times New Roman"/>
          <w:sz w:val="20"/>
          <w:szCs w:val="20"/>
        </w:rPr>
        <w:t>ASTM D638 – Standard Test Method for Tensile Properties of Plastics; 2022.</w:t>
      </w:r>
    </w:p>
    <w:p w14:paraId="7ABCBC35" w14:textId="0231BBDE" w:rsidR="003366E1" w:rsidRPr="00725693" w:rsidRDefault="003366E1" w:rsidP="00725693">
      <w:pPr>
        <w:pStyle w:val="ListParagraph"/>
        <w:numPr>
          <w:ilvl w:val="1"/>
          <w:numId w:val="3"/>
        </w:numPr>
        <w:spacing w:after="0"/>
        <w:contextualSpacing w:val="0"/>
        <w:rPr>
          <w:rFonts w:ascii="Times New Roman" w:hAnsi="Times New Roman" w:cs="Times New Roman"/>
          <w:sz w:val="20"/>
          <w:szCs w:val="20"/>
        </w:rPr>
      </w:pPr>
      <w:bookmarkStart w:id="19" w:name="_Hlk150518939"/>
      <w:bookmarkEnd w:id="18"/>
      <w:r w:rsidRPr="00725693">
        <w:rPr>
          <w:rFonts w:ascii="Times New Roman" w:hAnsi="Times New Roman" w:cs="Times New Roman"/>
          <w:sz w:val="20"/>
          <w:szCs w:val="20"/>
        </w:rPr>
        <w:t xml:space="preserve">ASTM D696 – Standard Test Method for Coefficient </w:t>
      </w:r>
      <w:r w:rsidR="004D2758" w:rsidRPr="00725693">
        <w:rPr>
          <w:rFonts w:ascii="Times New Roman" w:hAnsi="Times New Roman" w:cs="Times New Roman"/>
          <w:sz w:val="20"/>
          <w:szCs w:val="20"/>
        </w:rPr>
        <w:t>of Linear</w:t>
      </w:r>
      <w:r w:rsidRPr="00725693">
        <w:rPr>
          <w:rFonts w:ascii="Times New Roman" w:hAnsi="Times New Roman" w:cs="Times New Roman"/>
          <w:sz w:val="20"/>
          <w:szCs w:val="20"/>
        </w:rPr>
        <w:t xml:space="preserve"> Thermal Expansion of Plastics Between minus 30 degrees C and 30 degrees C with a Vitreous Silica Dilatometer; 2016.</w:t>
      </w:r>
    </w:p>
    <w:p w14:paraId="03D8C2A3" w14:textId="0F009401" w:rsidR="003366E1" w:rsidRPr="00725693" w:rsidRDefault="003366E1" w:rsidP="00725693">
      <w:pPr>
        <w:pStyle w:val="ListParagraph"/>
        <w:numPr>
          <w:ilvl w:val="1"/>
          <w:numId w:val="3"/>
        </w:numPr>
        <w:spacing w:after="0"/>
        <w:contextualSpacing w:val="0"/>
        <w:rPr>
          <w:rFonts w:ascii="Times New Roman" w:hAnsi="Times New Roman" w:cs="Times New Roman"/>
          <w:sz w:val="20"/>
          <w:szCs w:val="20"/>
        </w:rPr>
      </w:pPr>
      <w:bookmarkStart w:id="20" w:name="_Hlk150518946"/>
      <w:bookmarkEnd w:id="19"/>
      <w:r w:rsidRPr="00725693">
        <w:rPr>
          <w:rFonts w:ascii="Times New Roman" w:hAnsi="Times New Roman" w:cs="Times New Roman"/>
          <w:sz w:val="20"/>
          <w:szCs w:val="20"/>
        </w:rPr>
        <w:t>ASTM D790 – Standard Test Methods for Flexural Properties of Unreinforced and Reinforced Plastics and Electrical Insulating Materials; 2017.</w:t>
      </w:r>
    </w:p>
    <w:p w14:paraId="7B01ED87" w14:textId="7DD06C5B" w:rsidR="003366E1" w:rsidRPr="00725693" w:rsidRDefault="003366E1" w:rsidP="00725693">
      <w:pPr>
        <w:pStyle w:val="ListParagraph"/>
        <w:numPr>
          <w:ilvl w:val="1"/>
          <w:numId w:val="3"/>
        </w:numPr>
        <w:spacing w:after="0"/>
        <w:contextualSpacing w:val="0"/>
        <w:rPr>
          <w:rFonts w:ascii="Times New Roman" w:hAnsi="Times New Roman" w:cs="Times New Roman"/>
          <w:sz w:val="20"/>
          <w:szCs w:val="20"/>
        </w:rPr>
      </w:pPr>
      <w:bookmarkStart w:id="21" w:name="_Hlk150518954"/>
      <w:bookmarkEnd w:id="20"/>
      <w:r w:rsidRPr="00725693">
        <w:rPr>
          <w:rFonts w:ascii="Times New Roman" w:hAnsi="Times New Roman" w:cs="Times New Roman"/>
          <w:sz w:val="20"/>
          <w:szCs w:val="20"/>
        </w:rPr>
        <w:t>ASTM D792 – Standard Test Methods for Density and Specific Gravity (Relative Density) of Plastics by Displacement; 2020.</w:t>
      </w:r>
    </w:p>
    <w:bookmarkEnd w:id="21"/>
    <w:p w14:paraId="26004BF3" w14:textId="3B480703" w:rsidR="003366E1" w:rsidRPr="00725693" w:rsidRDefault="003366E1" w:rsidP="00725693">
      <w:pPr>
        <w:pStyle w:val="ListParagraph"/>
        <w:numPr>
          <w:ilvl w:val="1"/>
          <w:numId w:val="3"/>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ASTM D1621 – Standard Test Method for Compressive Properties of Rigid Cellular Plastics; 2016.</w:t>
      </w:r>
    </w:p>
    <w:p w14:paraId="5B530821" w14:textId="1DAE424C" w:rsidR="003366E1" w:rsidRPr="00725693" w:rsidRDefault="003366E1" w:rsidP="00725693">
      <w:pPr>
        <w:pStyle w:val="ListParagraph"/>
        <w:numPr>
          <w:ilvl w:val="1"/>
          <w:numId w:val="3"/>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lastRenderedPageBreak/>
        <w:t>ASTM D2126 – Standard Test Method for Response of Rigid Cellular Plastics to Thermal and Humid Aging; 2020.</w:t>
      </w:r>
    </w:p>
    <w:p w14:paraId="3AEE31D6" w14:textId="691AF22A" w:rsidR="003366E1" w:rsidRPr="00725693" w:rsidRDefault="003366E1" w:rsidP="00725693">
      <w:pPr>
        <w:pStyle w:val="ListParagraph"/>
        <w:numPr>
          <w:ilvl w:val="1"/>
          <w:numId w:val="3"/>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ASTM D4385 – Standard Practice for Classifying Visual Defects in Thermosetting Reinforced Plastic Pultruded Products; 2019.</w:t>
      </w:r>
    </w:p>
    <w:p w14:paraId="425A97FC" w14:textId="38B26E2B" w:rsidR="003366E1" w:rsidRDefault="003366E1" w:rsidP="00725693">
      <w:pPr>
        <w:pStyle w:val="ListParagraph"/>
        <w:numPr>
          <w:ilvl w:val="1"/>
          <w:numId w:val="3"/>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ASTM D6641/D6641M – Standard Test Method for Compressive Properties of Polymer Matrix Composite Materials Using a Combined Loading Compression (CLC) Test Fixture; 2016e2.</w:t>
      </w:r>
    </w:p>
    <w:p w14:paraId="213D343A" w14:textId="35DF5DD3" w:rsidR="009265C8" w:rsidRPr="009265C8" w:rsidRDefault="009265C8" w:rsidP="009265C8">
      <w:pPr>
        <w:pStyle w:val="ListParagraph"/>
        <w:numPr>
          <w:ilvl w:val="1"/>
          <w:numId w:val="3"/>
        </w:numPr>
        <w:spacing w:after="0"/>
        <w:contextualSpacing w:val="0"/>
        <w:rPr>
          <w:rFonts w:ascii="Times New Roman" w:hAnsi="Times New Roman" w:cs="Times New Roman"/>
          <w:sz w:val="20"/>
          <w:szCs w:val="20"/>
        </w:rPr>
      </w:pPr>
      <w:r w:rsidRPr="009265C8">
        <w:rPr>
          <w:rFonts w:ascii="Times New Roman" w:hAnsi="Times New Roman" w:cs="Times New Roman"/>
          <w:sz w:val="20"/>
          <w:szCs w:val="20"/>
        </w:rPr>
        <w:t>ASTM D7332-B – Standard Test Method for Measuring the Fastener Pull-Through Resistance of a Fiber-Reinforced Polymer Matrix Composite; 2022.</w:t>
      </w:r>
    </w:p>
    <w:p w14:paraId="20ED04E5" w14:textId="74987956" w:rsidR="003366E1" w:rsidRPr="00725693" w:rsidRDefault="003366E1" w:rsidP="00725693">
      <w:pPr>
        <w:pStyle w:val="ListParagraph"/>
        <w:numPr>
          <w:ilvl w:val="1"/>
          <w:numId w:val="3"/>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ASTM E84 – Standard Test Method for Surface Burning Characteristics of Building Materials; 2022.</w:t>
      </w:r>
    </w:p>
    <w:p w14:paraId="2F0CC18B" w14:textId="42FFA83F" w:rsidR="003366E1" w:rsidRPr="00725693" w:rsidRDefault="003366E1" w:rsidP="00725693">
      <w:pPr>
        <w:pStyle w:val="ListParagraph"/>
        <w:numPr>
          <w:ilvl w:val="1"/>
          <w:numId w:val="3"/>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ASTM E96/E96M – Standard Test Methods for Gravimetric Determination of Water Vapor Transmission Rate of Materials; 2022a.</w:t>
      </w:r>
    </w:p>
    <w:p w14:paraId="7228E4F0" w14:textId="025ABEA2" w:rsidR="003366E1" w:rsidRPr="00725693" w:rsidRDefault="003366E1" w:rsidP="00725693">
      <w:pPr>
        <w:pStyle w:val="ListParagraph"/>
        <w:numPr>
          <w:ilvl w:val="1"/>
          <w:numId w:val="3"/>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ASTM E119 – Standard Test Methods for Fire Tests of Building Construction and Materials; 2022.</w:t>
      </w:r>
    </w:p>
    <w:p w14:paraId="3E93BC15" w14:textId="024A1E73" w:rsidR="003366E1" w:rsidRPr="00725693" w:rsidRDefault="003366E1" w:rsidP="00725693">
      <w:pPr>
        <w:pStyle w:val="ListParagraph"/>
        <w:numPr>
          <w:ilvl w:val="1"/>
          <w:numId w:val="3"/>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ASTM E330/E330M – Standard Test Method for Structural Performance of Exterior Windows, Doors, Skylights, and Curtain Walls by Uniform Static Air Pressure Difference; 2014</w:t>
      </w:r>
      <w:r w:rsidR="00580256">
        <w:rPr>
          <w:rFonts w:ascii="Times New Roman" w:hAnsi="Times New Roman" w:cs="Times New Roman"/>
          <w:sz w:val="20"/>
          <w:szCs w:val="20"/>
        </w:rPr>
        <w:t xml:space="preserve"> </w:t>
      </w:r>
      <w:r w:rsidRPr="00725693">
        <w:rPr>
          <w:rFonts w:ascii="Times New Roman" w:hAnsi="Times New Roman" w:cs="Times New Roman"/>
          <w:sz w:val="20"/>
          <w:szCs w:val="20"/>
        </w:rPr>
        <w:t>(2021).</w:t>
      </w:r>
    </w:p>
    <w:p w14:paraId="09971DAF" w14:textId="77777777" w:rsidR="00725693" w:rsidRPr="00725693" w:rsidRDefault="00725693" w:rsidP="00725693">
      <w:pPr>
        <w:pStyle w:val="ListParagraph"/>
        <w:spacing w:after="0"/>
        <w:ind w:left="1440"/>
        <w:contextualSpacing w:val="0"/>
        <w:rPr>
          <w:rFonts w:ascii="Times New Roman" w:hAnsi="Times New Roman" w:cs="Times New Roman"/>
          <w:sz w:val="20"/>
          <w:szCs w:val="20"/>
        </w:rPr>
      </w:pPr>
    </w:p>
    <w:p w14:paraId="48C06E09" w14:textId="1E91788C" w:rsidR="003366E1" w:rsidRPr="00725693" w:rsidRDefault="003366E1" w:rsidP="00725693">
      <w:pPr>
        <w:pStyle w:val="ListParagraph"/>
        <w:numPr>
          <w:ilvl w:val="0"/>
          <w:numId w:val="3"/>
        </w:numPr>
        <w:contextualSpacing w:val="0"/>
        <w:rPr>
          <w:rFonts w:ascii="Times New Roman" w:hAnsi="Times New Roman" w:cs="Times New Roman"/>
          <w:sz w:val="20"/>
          <w:szCs w:val="20"/>
        </w:rPr>
      </w:pPr>
      <w:r w:rsidRPr="00725693">
        <w:rPr>
          <w:rFonts w:ascii="Times New Roman" w:hAnsi="Times New Roman" w:cs="Times New Roman"/>
          <w:sz w:val="20"/>
          <w:szCs w:val="20"/>
        </w:rPr>
        <w:t>IBC – International Building Code (ICC – International Code Council); 2021.</w:t>
      </w:r>
    </w:p>
    <w:p w14:paraId="685FF037" w14:textId="29CA10B7" w:rsidR="003366E1" w:rsidRPr="00725693" w:rsidRDefault="003366E1" w:rsidP="00725693">
      <w:pPr>
        <w:pStyle w:val="ListParagraph"/>
        <w:numPr>
          <w:ilvl w:val="0"/>
          <w:numId w:val="3"/>
        </w:numPr>
        <w:contextualSpacing w:val="0"/>
        <w:rPr>
          <w:rFonts w:ascii="Times New Roman" w:hAnsi="Times New Roman" w:cs="Times New Roman"/>
          <w:sz w:val="20"/>
          <w:szCs w:val="20"/>
        </w:rPr>
      </w:pPr>
      <w:r w:rsidRPr="00725693">
        <w:rPr>
          <w:rFonts w:ascii="Times New Roman" w:hAnsi="Times New Roman" w:cs="Times New Roman"/>
          <w:sz w:val="20"/>
          <w:szCs w:val="20"/>
        </w:rPr>
        <w:t>IECC – International Energy Conservation Code; 2021.</w:t>
      </w:r>
    </w:p>
    <w:p w14:paraId="5CD224C9" w14:textId="646358A7" w:rsidR="003366E1" w:rsidRPr="00725693" w:rsidRDefault="003366E1" w:rsidP="00725693">
      <w:pPr>
        <w:pStyle w:val="ListParagraph"/>
        <w:numPr>
          <w:ilvl w:val="0"/>
          <w:numId w:val="3"/>
        </w:numPr>
        <w:contextualSpacing w:val="0"/>
        <w:rPr>
          <w:rFonts w:ascii="Times New Roman" w:hAnsi="Times New Roman" w:cs="Times New Roman"/>
          <w:sz w:val="20"/>
          <w:szCs w:val="20"/>
        </w:rPr>
      </w:pPr>
      <w:r w:rsidRPr="00725693">
        <w:rPr>
          <w:rFonts w:ascii="Times New Roman" w:hAnsi="Times New Roman" w:cs="Times New Roman"/>
          <w:sz w:val="20"/>
          <w:szCs w:val="20"/>
        </w:rPr>
        <w:t>IgCC – International Green Construction Code; 2021.</w:t>
      </w:r>
    </w:p>
    <w:p w14:paraId="69DE3C1A" w14:textId="3327EA3B" w:rsidR="003366E1" w:rsidRPr="00725693" w:rsidRDefault="003366E1" w:rsidP="00725693">
      <w:pPr>
        <w:pStyle w:val="ListParagraph"/>
        <w:numPr>
          <w:ilvl w:val="0"/>
          <w:numId w:val="3"/>
        </w:numPr>
        <w:spacing w:after="0"/>
        <w:contextualSpacing w:val="0"/>
        <w:rPr>
          <w:rFonts w:ascii="Times New Roman" w:hAnsi="Times New Roman" w:cs="Times New Roman"/>
          <w:color w:val="000000" w:themeColor="text1"/>
          <w:sz w:val="20"/>
          <w:szCs w:val="20"/>
        </w:rPr>
      </w:pPr>
      <w:r w:rsidRPr="00725693">
        <w:rPr>
          <w:rFonts w:ascii="Times New Roman" w:hAnsi="Times New Roman" w:cs="Times New Roman"/>
          <w:sz w:val="20"/>
          <w:szCs w:val="20"/>
        </w:rPr>
        <w:t xml:space="preserve">NFPA – National Fire Protection </w:t>
      </w:r>
      <w:r w:rsidRPr="00725693">
        <w:rPr>
          <w:rFonts w:ascii="Times New Roman" w:hAnsi="Times New Roman" w:cs="Times New Roman"/>
          <w:color w:val="000000" w:themeColor="text1"/>
          <w:sz w:val="20"/>
          <w:szCs w:val="20"/>
        </w:rPr>
        <w:t>Association (</w:t>
      </w:r>
      <w:hyperlink r:id="rId11" w:history="1">
        <w:r w:rsidRPr="00725693">
          <w:rPr>
            <w:rStyle w:val="Hyperlink"/>
            <w:rFonts w:ascii="Times New Roman" w:hAnsi="Times New Roman" w:cs="Times New Roman"/>
            <w:color w:val="000000" w:themeColor="text1"/>
            <w:sz w:val="20"/>
            <w:szCs w:val="20"/>
            <w:u w:val="none"/>
          </w:rPr>
          <w:t>www.nfpa.org</w:t>
        </w:r>
      </w:hyperlink>
      <w:r w:rsidRPr="00725693">
        <w:rPr>
          <w:rFonts w:ascii="Times New Roman" w:hAnsi="Times New Roman" w:cs="Times New Roman"/>
          <w:color w:val="000000" w:themeColor="text1"/>
          <w:sz w:val="20"/>
          <w:szCs w:val="20"/>
        </w:rPr>
        <w:t>).</w:t>
      </w:r>
    </w:p>
    <w:p w14:paraId="238F0FDF" w14:textId="157D77B3" w:rsidR="003366E1" w:rsidRPr="00725693" w:rsidRDefault="003366E1" w:rsidP="00725693">
      <w:pPr>
        <w:pStyle w:val="ListParagraph"/>
        <w:numPr>
          <w:ilvl w:val="1"/>
          <w:numId w:val="3"/>
        </w:numPr>
        <w:spacing w:after="0"/>
        <w:contextualSpacing w:val="0"/>
        <w:rPr>
          <w:rFonts w:ascii="Times New Roman" w:hAnsi="Times New Roman" w:cs="Times New Roman"/>
          <w:color w:val="000000" w:themeColor="text1"/>
          <w:sz w:val="20"/>
          <w:szCs w:val="20"/>
        </w:rPr>
      </w:pPr>
      <w:r w:rsidRPr="00725693">
        <w:rPr>
          <w:rFonts w:ascii="Times New Roman" w:hAnsi="Times New Roman" w:cs="Times New Roman"/>
          <w:color w:val="000000" w:themeColor="text1"/>
          <w:sz w:val="20"/>
          <w:szCs w:val="20"/>
        </w:rPr>
        <w:t>NFPA 285 – Standard Fire Test Method for Evaluation of Fire Propagation Characteristics of Exterior Wall Assemblies Containing Combustible Components; 2023.</w:t>
      </w:r>
    </w:p>
    <w:p w14:paraId="1CE845BC" w14:textId="77777777" w:rsidR="00725693" w:rsidRPr="00725693" w:rsidRDefault="00725693" w:rsidP="00725693">
      <w:pPr>
        <w:pStyle w:val="ListParagraph"/>
        <w:spacing w:after="0"/>
        <w:ind w:left="1440"/>
        <w:contextualSpacing w:val="0"/>
        <w:rPr>
          <w:rFonts w:ascii="Times New Roman" w:hAnsi="Times New Roman" w:cs="Times New Roman"/>
          <w:color w:val="000000" w:themeColor="text1"/>
          <w:sz w:val="20"/>
          <w:szCs w:val="20"/>
        </w:rPr>
      </w:pPr>
    </w:p>
    <w:p w14:paraId="23DC3413" w14:textId="17CF5779" w:rsidR="003366E1" w:rsidRPr="00725693" w:rsidRDefault="003366E1" w:rsidP="00725693">
      <w:pPr>
        <w:pStyle w:val="ListParagraph"/>
        <w:numPr>
          <w:ilvl w:val="0"/>
          <w:numId w:val="3"/>
        </w:numPr>
        <w:spacing w:after="0"/>
        <w:contextualSpacing w:val="0"/>
        <w:rPr>
          <w:rFonts w:ascii="Times New Roman" w:hAnsi="Times New Roman" w:cs="Times New Roman"/>
          <w:color w:val="000000" w:themeColor="text1"/>
          <w:sz w:val="20"/>
          <w:szCs w:val="20"/>
        </w:rPr>
      </w:pPr>
      <w:r w:rsidRPr="00725693">
        <w:rPr>
          <w:rFonts w:ascii="Times New Roman" w:hAnsi="Times New Roman" w:cs="Times New Roman"/>
          <w:color w:val="000000" w:themeColor="text1"/>
          <w:sz w:val="20"/>
          <w:szCs w:val="20"/>
        </w:rPr>
        <w:t>Voluntary Product Standard; Department of Commerce (DOC) and National Institute of Standards and Technology (NIST) (</w:t>
      </w:r>
      <w:hyperlink r:id="rId12" w:history="1">
        <w:r w:rsidRPr="00725693">
          <w:rPr>
            <w:rStyle w:val="Hyperlink"/>
            <w:rFonts w:ascii="Times New Roman" w:hAnsi="Times New Roman" w:cs="Times New Roman"/>
            <w:color w:val="000000" w:themeColor="text1"/>
            <w:sz w:val="20"/>
            <w:szCs w:val="20"/>
            <w:u w:val="none"/>
          </w:rPr>
          <w:t>www.apawood.org</w:t>
        </w:r>
      </w:hyperlink>
      <w:r w:rsidRPr="00725693">
        <w:rPr>
          <w:rFonts w:ascii="Times New Roman" w:hAnsi="Times New Roman" w:cs="Times New Roman"/>
          <w:color w:val="000000" w:themeColor="text1"/>
          <w:sz w:val="20"/>
          <w:szCs w:val="20"/>
        </w:rPr>
        <w:t>).</w:t>
      </w:r>
    </w:p>
    <w:p w14:paraId="02D381BC" w14:textId="6F9AE5A4" w:rsidR="00725693" w:rsidRPr="00700892" w:rsidRDefault="003366E1" w:rsidP="00725693">
      <w:pPr>
        <w:pStyle w:val="ListParagraph"/>
        <w:numPr>
          <w:ilvl w:val="1"/>
          <w:numId w:val="3"/>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PS 1 – Structural Plywood; 2019(Revised 2020).</w:t>
      </w:r>
    </w:p>
    <w:p w14:paraId="6ED668F7" w14:textId="77777777" w:rsidR="00725693" w:rsidRPr="00725693" w:rsidRDefault="00725693" w:rsidP="00725693">
      <w:pPr>
        <w:spacing w:after="0"/>
        <w:rPr>
          <w:rFonts w:ascii="Times New Roman" w:hAnsi="Times New Roman" w:cs="Times New Roman"/>
          <w:sz w:val="20"/>
          <w:szCs w:val="20"/>
        </w:rPr>
      </w:pPr>
    </w:p>
    <w:p w14:paraId="57F9C0F5" w14:textId="2AAAAF97" w:rsidR="003366E1" w:rsidRPr="00725693" w:rsidRDefault="003366E1" w:rsidP="00725693">
      <w:pPr>
        <w:rPr>
          <w:rFonts w:ascii="Times New Roman" w:hAnsi="Times New Roman" w:cs="Times New Roman"/>
          <w:b/>
          <w:bCs/>
          <w:sz w:val="20"/>
          <w:szCs w:val="20"/>
        </w:rPr>
      </w:pPr>
      <w:r w:rsidRPr="00725693">
        <w:rPr>
          <w:rFonts w:ascii="Times New Roman" w:hAnsi="Times New Roman" w:cs="Times New Roman"/>
          <w:b/>
          <w:bCs/>
          <w:sz w:val="20"/>
          <w:szCs w:val="20"/>
        </w:rPr>
        <w:t>1.04    ADMINISTRATIVE REQUIREMENTS</w:t>
      </w:r>
    </w:p>
    <w:p w14:paraId="4C803850" w14:textId="37095A60" w:rsidR="003366E1" w:rsidRPr="00725693" w:rsidRDefault="003366E1" w:rsidP="00725693">
      <w:pPr>
        <w:pStyle w:val="ListParagraph"/>
        <w:numPr>
          <w:ilvl w:val="0"/>
          <w:numId w:val="4"/>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Coordinate installation of continuous insulation sub-framing support system as indicated on drawings for proper drainage, flashing, trim, backup support, soffits, and other related Work.</w:t>
      </w:r>
    </w:p>
    <w:p w14:paraId="44066569" w14:textId="503B2B3A" w:rsidR="003366E1" w:rsidRPr="00725693" w:rsidRDefault="003366E1" w:rsidP="00725693">
      <w:pPr>
        <w:pStyle w:val="ListParagraph"/>
        <w:numPr>
          <w:ilvl w:val="1"/>
          <w:numId w:val="4"/>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Review and finalize construction schedule.</w:t>
      </w:r>
    </w:p>
    <w:p w14:paraId="695622EC" w14:textId="6DE370A3" w:rsidR="003366E1" w:rsidRPr="00725693" w:rsidRDefault="003366E1" w:rsidP="00725693">
      <w:pPr>
        <w:pStyle w:val="ListParagraph"/>
        <w:numPr>
          <w:ilvl w:val="1"/>
          <w:numId w:val="4"/>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Verify availability of materials, installer's personnel, equipment, and facilities needed to meet established schedule.</w:t>
      </w:r>
    </w:p>
    <w:p w14:paraId="572976A4" w14:textId="7301C8AF" w:rsidR="003366E1" w:rsidRPr="00725693" w:rsidRDefault="003366E1" w:rsidP="00725693">
      <w:pPr>
        <w:pStyle w:val="ListParagraph"/>
        <w:numPr>
          <w:ilvl w:val="1"/>
          <w:numId w:val="4"/>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Review means and methods related to installation in accordance with manufacturer's installation instructions.</w:t>
      </w:r>
    </w:p>
    <w:p w14:paraId="13112A8A" w14:textId="4A1DF0C2" w:rsidR="003366E1" w:rsidRPr="00725693" w:rsidRDefault="003366E1" w:rsidP="00725693">
      <w:pPr>
        <w:pStyle w:val="ListParagraph"/>
        <w:numPr>
          <w:ilvl w:val="1"/>
          <w:numId w:val="4"/>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Examine support conditions for compliance with installation</w:t>
      </w:r>
      <w:r w:rsidR="009616F3">
        <w:rPr>
          <w:rFonts w:ascii="Times New Roman" w:hAnsi="Times New Roman" w:cs="Times New Roman"/>
          <w:sz w:val="20"/>
          <w:szCs w:val="20"/>
        </w:rPr>
        <w:t xml:space="preserve"> r</w:t>
      </w:r>
      <w:r w:rsidRPr="00725693">
        <w:rPr>
          <w:rFonts w:ascii="Times New Roman" w:hAnsi="Times New Roman" w:cs="Times New Roman"/>
          <w:sz w:val="20"/>
          <w:szCs w:val="20"/>
        </w:rPr>
        <w:t>equirements, including alignment and attachment to structural support system.</w:t>
      </w:r>
    </w:p>
    <w:p w14:paraId="0810CCE8" w14:textId="0CF0995E" w:rsidR="003366E1" w:rsidRPr="00725693" w:rsidRDefault="003366E1" w:rsidP="00725693">
      <w:pPr>
        <w:pStyle w:val="ListParagraph"/>
        <w:numPr>
          <w:ilvl w:val="1"/>
          <w:numId w:val="4"/>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Review flashings, wall cladding det</w:t>
      </w:r>
      <w:r w:rsidR="009616F3">
        <w:rPr>
          <w:rFonts w:ascii="Times New Roman" w:hAnsi="Times New Roman" w:cs="Times New Roman"/>
          <w:sz w:val="20"/>
          <w:szCs w:val="20"/>
        </w:rPr>
        <w:t>ai</w:t>
      </w:r>
      <w:r w:rsidRPr="00725693">
        <w:rPr>
          <w:rFonts w:ascii="Times New Roman" w:hAnsi="Times New Roman" w:cs="Times New Roman"/>
          <w:sz w:val="20"/>
          <w:szCs w:val="20"/>
        </w:rPr>
        <w:t>ls, wall penetrations, drainage plane, openings, and condition of other construction that is related to this Work.</w:t>
      </w:r>
    </w:p>
    <w:p w14:paraId="7B5E348B" w14:textId="277622CA" w:rsidR="003366E1" w:rsidRDefault="003366E1" w:rsidP="00725693">
      <w:pPr>
        <w:pStyle w:val="ListParagraph"/>
        <w:numPr>
          <w:ilvl w:val="1"/>
          <w:numId w:val="4"/>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Review temporary protection requirements for during and after installation of this Work.</w:t>
      </w:r>
    </w:p>
    <w:p w14:paraId="1DF616BB" w14:textId="6011C82A" w:rsidR="00700892" w:rsidRPr="00700892" w:rsidRDefault="00700892" w:rsidP="00F05B70">
      <w:pPr>
        <w:pStyle w:val="SpecSpecifierNotes"/>
      </w:pPr>
      <w:r w:rsidRPr="0042613D">
        <w:t>Specifier Note: Edit the following list of submittal requirements and provide only those required for project and verify section number and title for project submittal procedure requirements.</w:t>
      </w:r>
    </w:p>
    <w:p w14:paraId="1493F96E" w14:textId="77777777" w:rsidR="00725693" w:rsidRPr="00725693" w:rsidRDefault="00725693" w:rsidP="00725693">
      <w:pPr>
        <w:pStyle w:val="ListParagraph"/>
        <w:spacing w:after="0"/>
        <w:ind w:left="1440"/>
        <w:contextualSpacing w:val="0"/>
        <w:rPr>
          <w:rFonts w:ascii="Times New Roman" w:hAnsi="Times New Roman" w:cs="Times New Roman"/>
          <w:sz w:val="20"/>
          <w:szCs w:val="20"/>
        </w:rPr>
      </w:pPr>
    </w:p>
    <w:p w14:paraId="6F2EE8A8" w14:textId="14B8C3C2" w:rsidR="003366E1" w:rsidRPr="00725693" w:rsidRDefault="003366E1" w:rsidP="00725693">
      <w:pPr>
        <w:rPr>
          <w:rFonts w:ascii="Times New Roman" w:hAnsi="Times New Roman" w:cs="Times New Roman"/>
          <w:b/>
          <w:bCs/>
          <w:sz w:val="20"/>
          <w:szCs w:val="20"/>
        </w:rPr>
      </w:pPr>
      <w:r w:rsidRPr="00725693">
        <w:rPr>
          <w:rFonts w:ascii="Times New Roman" w:hAnsi="Times New Roman" w:cs="Times New Roman"/>
          <w:b/>
          <w:bCs/>
          <w:sz w:val="20"/>
          <w:szCs w:val="20"/>
        </w:rPr>
        <w:t>1.05    SUBMITTALS</w:t>
      </w:r>
    </w:p>
    <w:p w14:paraId="5844DB8F" w14:textId="59A8AA62" w:rsidR="003366E1" w:rsidRPr="00725693" w:rsidRDefault="003366E1" w:rsidP="00725693">
      <w:pPr>
        <w:pStyle w:val="ListParagraph"/>
        <w:numPr>
          <w:ilvl w:val="0"/>
          <w:numId w:val="5"/>
        </w:numPr>
        <w:contextualSpacing w:val="0"/>
        <w:rPr>
          <w:rFonts w:ascii="Times New Roman" w:hAnsi="Times New Roman" w:cs="Times New Roman"/>
          <w:sz w:val="20"/>
          <w:szCs w:val="20"/>
        </w:rPr>
      </w:pPr>
      <w:r w:rsidRPr="00725693">
        <w:rPr>
          <w:rFonts w:ascii="Times New Roman" w:hAnsi="Times New Roman" w:cs="Times New Roman"/>
          <w:sz w:val="20"/>
          <w:szCs w:val="20"/>
        </w:rPr>
        <w:t>See Section 01 3000 – Administrative Requirements for submittal procedures.</w:t>
      </w:r>
    </w:p>
    <w:p w14:paraId="4A8F494B" w14:textId="695C9952" w:rsidR="003366E1" w:rsidRPr="00725693" w:rsidRDefault="003366E1" w:rsidP="00725693">
      <w:pPr>
        <w:pStyle w:val="ListParagraph"/>
        <w:numPr>
          <w:ilvl w:val="0"/>
          <w:numId w:val="5"/>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lastRenderedPageBreak/>
        <w:t>Product Data: Submit for each product being used as indicated, including installation details, material descriptions, dimensions of individual components and profiles, and necessary accessories for a complete assembled system.</w:t>
      </w:r>
    </w:p>
    <w:p w14:paraId="39A4FF41" w14:textId="2871F1A4" w:rsidR="009265C8" w:rsidRPr="008F6E50" w:rsidRDefault="009265C8" w:rsidP="009265C8">
      <w:pPr>
        <w:pStyle w:val="SpecSpecifierNotes"/>
      </w:pPr>
      <w:r w:rsidRPr="000976C3">
        <w:t>Specifier Note:</w:t>
      </w:r>
      <w:r>
        <w:t xml:space="preserve"> Provide t</w:t>
      </w:r>
      <w:r w:rsidRPr="000976C3">
        <w:t xml:space="preserve">est </w:t>
      </w:r>
      <w:r>
        <w:t xml:space="preserve">and inspection </w:t>
      </w:r>
      <w:r w:rsidRPr="000976C3">
        <w:t>reports on wall assembly</w:t>
      </w:r>
      <w:r>
        <w:t>,</w:t>
      </w:r>
      <w:r w:rsidRPr="000976C3">
        <w:t xml:space="preserve"> with </w:t>
      </w:r>
      <w:r>
        <w:t xml:space="preserve">completed </w:t>
      </w:r>
      <w:r w:rsidRPr="000976C3">
        <w:t>installation of exterior wall cladding/veneer system.</w:t>
      </w:r>
    </w:p>
    <w:p w14:paraId="57CD5840" w14:textId="35722F82" w:rsidR="009265C8" w:rsidRPr="009265C8" w:rsidRDefault="009265C8" w:rsidP="009265C8">
      <w:pPr>
        <w:pStyle w:val="ListParagraph"/>
        <w:numPr>
          <w:ilvl w:val="0"/>
          <w:numId w:val="5"/>
        </w:numPr>
        <w:spacing w:after="0"/>
        <w:rPr>
          <w:rFonts w:ascii="Times New Roman" w:hAnsi="Times New Roman" w:cs="Times New Roman"/>
          <w:color w:val="000000" w:themeColor="text1"/>
          <w:sz w:val="20"/>
          <w:szCs w:val="20"/>
        </w:rPr>
      </w:pPr>
      <w:r w:rsidRPr="009265C8">
        <w:rPr>
          <w:rFonts w:ascii="Times New Roman" w:hAnsi="Times New Roman" w:cs="Times New Roman"/>
          <w:color w:val="000000" w:themeColor="text1"/>
          <w:sz w:val="20"/>
          <w:szCs w:val="20"/>
        </w:rPr>
        <w:t>Test and Engineering Reports: Submit Test and Engineering reports on each type of composite sub-framing system based on the evaluation of comprehensive tests performed by a certified testing agency and/or Professional Engineers (PE) approved by authorities having jurisdiction.</w:t>
      </w:r>
    </w:p>
    <w:p w14:paraId="7BBF858F" w14:textId="77777777" w:rsidR="009265C8" w:rsidRPr="009265C8" w:rsidRDefault="009265C8" w:rsidP="009265C8">
      <w:pPr>
        <w:pStyle w:val="ListParagraph"/>
        <w:numPr>
          <w:ilvl w:val="1"/>
          <w:numId w:val="5"/>
        </w:numPr>
        <w:spacing w:after="0"/>
        <w:rPr>
          <w:rFonts w:ascii="Times New Roman" w:hAnsi="Times New Roman" w:cs="Times New Roman"/>
          <w:color w:val="000000" w:themeColor="text1"/>
          <w:sz w:val="20"/>
          <w:szCs w:val="20"/>
        </w:rPr>
      </w:pPr>
      <w:r w:rsidRPr="009265C8">
        <w:rPr>
          <w:rFonts w:ascii="Times New Roman" w:hAnsi="Times New Roman" w:cs="Times New Roman"/>
          <w:color w:val="000000" w:themeColor="text1"/>
          <w:sz w:val="20"/>
          <w:szCs w:val="20"/>
        </w:rPr>
        <w:t>Structural Composite Sub-Framing Submittal:</w:t>
      </w:r>
    </w:p>
    <w:p w14:paraId="7D73B7E1" w14:textId="77777777" w:rsidR="009265C8" w:rsidRPr="009265C8" w:rsidRDefault="009265C8" w:rsidP="009265C8">
      <w:pPr>
        <w:pStyle w:val="ListParagraph"/>
        <w:spacing w:after="0"/>
        <w:ind w:left="1440"/>
        <w:rPr>
          <w:rFonts w:ascii="Times New Roman" w:hAnsi="Times New Roman" w:cs="Times New Roman"/>
          <w:color w:val="000000" w:themeColor="text1"/>
          <w:sz w:val="20"/>
          <w:szCs w:val="20"/>
        </w:rPr>
      </w:pPr>
      <w:r w:rsidRPr="009265C8">
        <w:rPr>
          <w:rFonts w:ascii="Times New Roman" w:hAnsi="Times New Roman" w:cs="Times New Roman"/>
          <w:color w:val="000000" w:themeColor="text1"/>
          <w:sz w:val="20"/>
          <w:szCs w:val="20"/>
        </w:rPr>
        <w:t>Provide PE stamped calculations for the composite sub-framing system carrying the associated cladding system that takes into account:</w:t>
      </w:r>
    </w:p>
    <w:p w14:paraId="5B623988" w14:textId="77777777" w:rsidR="009265C8" w:rsidRPr="009265C8" w:rsidRDefault="009265C8" w:rsidP="002B22EC">
      <w:pPr>
        <w:pStyle w:val="ListParagraph"/>
        <w:numPr>
          <w:ilvl w:val="2"/>
          <w:numId w:val="31"/>
        </w:numPr>
        <w:spacing w:after="0"/>
        <w:rPr>
          <w:rFonts w:ascii="Times New Roman" w:hAnsi="Times New Roman" w:cs="Times New Roman"/>
          <w:color w:val="000000" w:themeColor="text1"/>
          <w:sz w:val="20"/>
          <w:szCs w:val="20"/>
        </w:rPr>
      </w:pPr>
      <w:r w:rsidRPr="009265C8">
        <w:rPr>
          <w:rFonts w:ascii="Times New Roman" w:hAnsi="Times New Roman" w:cs="Times New Roman"/>
          <w:color w:val="000000" w:themeColor="text1"/>
          <w:sz w:val="20"/>
          <w:szCs w:val="20"/>
        </w:rPr>
        <w:t>Anisotropic properties of the sub-framing.</w:t>
      </w:r>
    </w:p>
    <w:p w14:paraId="62460DEA" w14:textId="77777777" w:rsidR="009265C8" w:rsidRPr="009265C8" w:rsidRDefault="009265C8" w:rsidP="002B22EC">
      <w:pPr>
        <w:pStyle w:val="ListParagraph"/>
        <w:numPr>
          <w:ilvl w:val="2"/>
          <w:numId w:val="31"/>
        </w:numPr>
        <w:spacing w:after="0"/>
        <w:rPr>
          <w:rFonts w:ascii="Times New Roman" w:hAnsi="Times New Roman" w:cs="Times New Roman"/>
          <w:color w:val="000000" w:themeColor="text1"/>
          <w:sz w:val="20"/>
          <w:szCs w:val="20"/>
        </w:rPr>
      </w:pPr>
      <w:r w:rsidRPr="009265C8">
        <w:rPr>
          <w:rFonts w:ascii="Times New Roman" w:hAnsi="Times New Roman" w:cs="Times New Roman"/>
          <w:color w:val="000000" w:themeColor="text1"/>
          <w:sz w:val="20"/>
          <w:szCs w:val="20"/>
        </w:rPr>
        <w:t>Point loading of the fasteners and representative dynamics of the cladding system.</w:t>
      </w:r>
    </w:p>
    <w:p w14:paraId="3490BF59" w14:textId="77777777" w:rsidR="009265C8" w:rsidRPr="009265C8" w:rsidRDefault="009265C8" w:rsidP="002B22EC">
      <w:pPr>
        <w:pStyle w:val="ListParagraph"/>
        <w:numPr>
          <w:ilvl w:val="2"/>
          <w:numId w:val="31"/>
        </w:numPr>
        <w:spacing w:after="0"/>
        <w:rPr>
          <w:rFonts w:ascii="Times New Roman" w:hAnsi="Times New Roman" w:cs="Times New Roman"/>
          <w:color w:val="000000" w:themeColor="text1"/>
          <w:sz w:val="20"/>
          <w:szCs w:val="20"/>
        </w:rPr>
      </w:pPr>
      <w:r w:rsidRPr="009265C8">
        <w:rPr>
          <w:rFonts w:ascii="Times New Roman" w:hAnsi="Times New Roman" w:cs="Times New Roman"/>
          <w:color w:val="000000" w:themeColor="text1"/>
          <w:sz w:val="20"/>
          <w:szCs w:val="20"/>
        </w:rPr>
        <w:t>Uniform loading calculations not being allowed as it is not representative to actual wall systems.</w:t>
      </w:r>
    </w:p>
    <w:p w14:paraId="30097E0B" w14:textId="77777777" w:rsidR="009265C8" w:rsidRPr="009265C8" w:rsidRDefault="009265C8" w:rsidP="002B22EC">
      <w:pPr>
        <w:pStyle w:val="ListParagraph"/>
        <w:numPr>
          <w:ilvl w:val="2"/>
          <w:numId w:val="31"/>
        </w:numPr>
        <w:spacing w:after="0"/>
        <w:rPr>
          <w:rFonts w:ascii="Times New Roman" w:hAnsi="Times New Roman" w:cs="Times New Roman"/>
          <w:color w:val="000000" w:themeColor="text1"/>
          <w:sz w:val="20"/>
          <w:szCs w:val="20"/>
        </w:rPr>
      </w:pPr>
      <w:r w:rsidRPr="009265C8">
        <w:rPr>
          <w:rFonts w:ascii="Times New Roman" w:hAnsi="Times New Roman" w:cs="Times New Roman"/>
          <w:color w:val="000000" w:themeColor="text1"/>
          <w:sz w:val="20"/>
          <w:szCs w:val="20"/>
        </w:rPr>
        <w:t>Calculations for eccentric cantilever conditions.</w:t>
      </w:r>
    </w:p>
    <w:p w14:paraId="77353520" w14:textId="77777777" w:rsidR="009265C8" w:rsidRPr="009265C8" w:rsidRDefault="009265C8" w:rsidP="002B22EC">
      <w:pPr>
        <w:pStyle w:val="ListParagraph"/>
        <w:numPr>
          <w:ilvl w:val="2"/>
          <w:numId w:val="31"/>
        </w:numPr>
        <w:spacing w:after="0"/>
        <w:rPr>
          <w:rFonts w:ascii="Times New Roman" w:hAnsi="Times New Roman" w:cs="Times New Roman"/>
          <w:color w:val="000000" w:themeColor="text1"/>
          <w:sz w:val="20"/>
          <w:szCs w:val="20"/>
        </w:rPr>
      </w:pPr>
      <w:r w:rsidRPr="009265C8">
        <w:rPr>
          <w:rFonts w:ascii="Times New Roman" w:hAnsi="Times New Roman" w:cs="Times New Roman"/>
          <w:color w:val="000000" w:themeColor="text1"/>
          <w:sz w:val="20"/>
          <w:szCs w:val="20"/>
        </w:rPr>
        <w:t>Calculations providing a safety factor minimum of 4 at the high service temperature of 180 degrees Fahrenheit.</w:t>
      </w:r>
    </w:p>
    <w:p w14:paraId="4F43F141" w14:textId="77777777" w:rsidR="009265C8" w:rsidRPr="009265C8" w:rsidRDefault="009265C8" w:rsidP="002B22EC">
      <w:pPr>
        <w:pStyle w:val="ListParagraph"/>
        <w:numPr>
          <w:ilvl w:val="2"/>
          <w:numId w:val="31"/>
        </w:numPr>
        <w:spacing w:after="0"/>
        <w:rPr>
          <w:rFonts w:ascii="Times New Roman" w:hAnsi="Times New Roman" w:cs="Times New Roman"/>
          <w:color w:val="000000" w:themeColor="text1"/>
          <w:sz w:val="20"/>
          <w:szCs w:val="20"/>
        </w:rPr>
      </w:pPr>
      <w:r w:rsidRPr="009265C8">
        <w:rPr>
          <w:rFonts w:ascii="Times New Roman" w:hAnsi="Times New Roman" w:cs="Times New Roman"/>
          <w:color w:val="000000" w:themeColor="text1"/>
          <w:sz w:val="20"/>
          <w:szCs w:val="20"/>
        </w:rPr>
        <w:t>Fastener Creep and Durability Test for FRP sub-girts, certified by third party/PE. Test to be completed per reference section 2.03E.</w:t>
      </w:r>
    </w:p>
    <w:p w14:paraId="7C8B225A" w14:textId="77777777" w:rsidR="009265C8" w:rsidRPr="009265C8" w:rsidRDefault="009265C8" w:rsidP="002B22EC">
      <w:pPr>
        <w:pStyle w:val="ListParagraph"/>
        <w:numPr>
          <w:ilvl w:val="2"/>
          <w:numId w:val="31"/>
        </w:numPr>
        <w:spacing w:after="0"/>
        <w:rPr>
          <w:rFonts w:ascii="Times New Roman" w:hAnsi="Times New Roman" w:cs="Times New Roman"/>
          <w:color w:val="000000" w:themeColor="text1"/>
          <w:sz w:val="20"/>
          <w:szCs w:val="20"/>
        </w:rPr>
      </w:pPr>
      <w:r w:rsidRPr="009265C8">
        <w:rPr>
          <w:rFonts w:ascii="Times New Roman" w:hAnsi="Times New Roman" w:cs="Times New Roman"/>
          <w:color w:val="000000" w:themeColor="text1"/>
          <w:sz w:val="20"/>
          <w:szCs w:val="20"/>
        </w:rPr>
        <w:t>Fire: ASTM E84 Class A and NFPA 285 tested for the specific wall assembly in this project.</w:t>
      </w:r>
    </w:p>
    <w:p w14:paraId="00B1CB70" w14:textId="77777777" w:rsidR="009265C8" w:rsidRPr="009265C8" w:rsidRDefault="009265C8" w:rsidP="009265C8">
      <w:pPr>
        <w:pStyle w:val="SpecSpecifierNotes"/>
      </w:pPr>
      <w:r w:rsidRPr="009265C8">
        <w:t>Specifier Note: Submit copy of the warranty to ensure that Architect and/or Owner have the opportunity to verify warranty coverage complies with project requirements.</w:t>
      </w:r>
    </w:p>
    <w:p w14:paraId="3FD63B2A" w14:textId="77777777" w:rsidR="009265C8" w:rsidRPr="009265C8" w:rsidRDefault="009265C8" w:rsidP="009265C8">
      <w:pPr>
        <w:pStyle w:val="ListParagraph"/>
        <w:spacing w:after="0"/>
        <w:rPr>
          <w:rFonts w:ascii="Times New Roman" w:hAnsi="Times New Roman" w:cs="Times New Roman"/>
          <w:color w:val="000000" w:themeColor="text1"/>
          <w:sz w:val="20"/>
          <w:szCs w:val="20"/>
        </w:rPr>
      </w:pPr>
    </w:p>
    <w:p w14:paraId="18A88BEF" w14:textId="77777777" w:rsidR="009265C8" w:rsidRPr="009265C8" w:rsidRDefault="009265C8" w:rsidP="009265C8">
      <w:pPr>
        <w:pStyle w:val="ListParagraph"/>
        <w:numPr>
          <w:ilvl w:val="0"/>
          <w:numId w:val="5"/>
        </w:numPr>
        <w:spacing w:after="0"/>
        <w:rPr>
          <w:rFonts w:ascii="Times New Roman" w:hAnsi="Times New Roman" w:cs="Times New Roman"/>
          <w:color w:val="000000" w:themeColor="text1"/>
          <w:sz w:val="20"/>
          <w:szCs w:val="20"/>
        </w:rPr>
      </w:pPr>
      <w:r w:rsidRPr="009265C8">
        <w:rPr>
          <w:rFonts w:ascii="Times New Roman" w:hAnsi="Times New Roman" w:cs="Times New Roman"/>
          <w:color w:val="000000" w:themeColor="text1"/>
          <w:sz w:val="20"/>
          <w:szCs w:val="20"/>
        </w:rPr>
        <w:t>Warranty: Submit manufacturer's sample warranty and ensure forms have been completed in Owner's name, registered with manufacturer for the Manufacturer's Warranty for the Sub-Framing System, and FRP Manufacturer's Warranty for Screw Creep and Durability per section 1.09.</w:t>
      </w:r>
    </w:p>
    <w:p w14:paraId="12650320" w14:textId="77777777" w:rsidR="009265C8" w:rsidRPr="008B1F34" w:rsidRDefault="009265C8" w:rsidP="009265C8">
      <w:pPr>
        <w:pStyle w:val="ListParagraph"/>
        <w:spacing w:after="0"/>
        <w:rPr>
          <w:rFonts w:ascii="Times New Roman" w:hAnsi="Times New Roman" w:cs="Times New Roman"/>
          <w:color w:val="000000" w:themeColor="text1"/>
          <w:sz w:val="20"/>
          <w:szCs w:val="20"/>
          <w:highlight w:val="cyan"/>
        </w:rPr>
      </w:pPr>
    </w:p>
    <w:p w14:paraId="19D044C7" w14:textId="59AEEC0D" w:rsidR="003366E1" w:rsidRPr="00725693" w:rsidRDefault="003366E1" w:rsidP="00725693">
      <w:pPr>
        <w:rPr>
          <w:rFonts w:ascii="Times New Roman" w:hAnsi="Times New Roman" w:cs="Times New Roman"/>
          <w:b/>
          <w:bCs/>
          <w:sz w:val="20"/>
          <w:szCs w:val="20"/>
        </w:rPr>
      </w:pPr>
      <w:r w:rsidRPr="00725693">
        <w:rPr>
          <w:rFonts w:ascii="Times New Roman" w:hAnsi="Times New Roman" w:cs="Times New Roman"/>
          <w:b/>
          <w:bCs/>
          <w:sz w:val="20"/>
          <w:szCs w:val="20"/>
        </w:rPr>
        <w:t>1.06    QUALITY ASSURANCE</w:t>
      </w:r>
    </w:p>
    <w:p w14:paraId="47F5A49A" w14:textId="2610701B" w:rsidR="003366E1" w:rsidRPr="009265C8" w:rsidRDefault="003366E1" w:rsidP="00725693">
      <w:pPr>
        <w:pStyle w:val="ListParagraph"/>
        <w:numPr>
          <w:ilvl w:val="0"/>
          <w:numId w:val="6"/>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 xml:space="preserve">Manufacturer Qualifications: Company specializing in manufacturing products specified in this section with at least </w:t>
      </w:r>
      <w:bookmarkStart w:id="22" w:name="_Hlk150938418"/>
      <w:r w:rsidRPr="009265C8">
        <w:rPr>
          <w:rFonts w:ascii="Times New Roman" w:hAnsi="Times New Roman" w:cs="Times New Roman"/>
          <w:sz w:val="20"/>
          <w:szCs w:val="20"/>
        </w:rPr>
        <w:t>ten years of documented experience.</w:t>
      </w:r>
    </w:p>
    <w:p w14:paraId="06D93EC0" w14:textId="291108FB" w:rsidR="003366E1" w:rsidRPr="009265C8" w:rsidRDefault="003366E1" w:rsidP="00725693">
      <w:pPr>
        <w:pStyle w:val="ListParagraph"/>
        <w:numPr>
          <w:ilvl w:val="1"/>
          <w:numId w:val="6"/>
        </w:numPr>
        <w:spacing w:after="0"/>
        <w:contextualSpacing w:val="0"/>
        <w:rPr>
          <w:rFonts w:ascii="Times New Roman" w:hAnsi="Times New Roman" w:cs="Times New Roman"/>
          <w:sz w:val="20"/>
          <w:szCs w:val="20"/>
        </w:rPr>
      </w:pPr>
      <w:r w:rsidRPr="009265C8">
        <w:rPr>
          <w:rFonts w:ascii="Times New Roman" w:hAnsi="Times New Roman" w:cs="Times New Roman"/>
          <w:sz w:val="20"/>
          <w:szCs w:val="20"/>
        </w:rPr>
        <w:t>Engineering Review: Manufacturer to provide Technical Engineering Report (TER) based on CMH support system and cladding system design.</w:t>
      </w:r>
    </w:p>
    <w:p w14:paraId="121B8FA8" w14:textId="2323E942" w:rsidR="003366E1" w:rsidRPr="009265C8" w:rsidRDefault="003366E1" w:rsidP="00725693">
      <w:pPr>
        <w:pStyle w:val="ListParagraph"/>
        <w:numPr>
          <w:ilvl w:val="1"/>
          <w:numId w:val="6"/>
        </w:numPr>
        <w:spacing w:after="0"/>
        <w:contextualSpacing w:val="0"/>
        <w:rPr>
          <w:rFonts w:ascii="Times New Roman" w:hAnsi="Times New Roman" w:cs="Times New Roman"/>
          <w:sz w:val="20"/>
          <w:szCs w:val="20"/>
        </w:rPr>
      </w:pPr>
      <w:r w:rsidRPr="009265C8">
        <w:rPr>
          <w:rFonts w:ascii="Times New Roman" w:hAnsi="Times New Roman" w:cs="Times New Roman"/>
          <w:sz w:val="20"/>
          <w:szCs w:val="20"/>
        </w:rPr>
        <w:t>Code Conformance: CMH system to have been evaluated by IAPMO Uniform Evaluation Service and found satisfactory for compliance with 2018 International Building Code.</w:t>
      </w:r>
    </w:p>
    <w:bookmarkEnd w:id="22"/>
    <w:p w14:paraId="63DF39D1" w14:textId="77777777" w:rsidR="00725693" w:rsidRPr="009265C8" w:rsidRDefault="00725693" w:rsidP="00725693">
      <w:pPr>
        <w:pStyle w:val="ListParagraph"/>
        <w:spacing w:after="0"/>
        <w:ind w:left="1440"/>
        <w:contextualSpacing w:val="0"/>
        <w:rPr>
          <w:rFonts w:ascii="Times New Roman" w:hAnsi="Times New Roman" w:cs="Times New Roman"/>
          <w:sz w:val="20"/>
          <w:szCs w:val="20"/>
        </w:rPr>
      </w:pPr>
    </w:p>
    <w:p w14:paraId="416F17B9" w14:textId="6111965E" w:rsidR="003366E1" w:rsidRPr="009265C8" w:rsidRDefault="003366E1" w:rsidP="00725693">
      <w:pPr>
        <w:pStyle w:val="ListParagraph"/>
        <w:numPr>
          <w:ilvl w:val="0"/>
          <w:numId w:val="6"/>
        </w:numPr>
        <w:spacing w:after="0"/>
        <w:contextualSpacing w:val="0"/>
        <w:rPr>
          <w:rFonts w:ascii="Times New Roman" w:hAnsi="Times New Roman" w:cs="Times New Roman"/>
          <w:sz w:val="20"/>
          <w:szCs w:val="20"/>
        </w:rPr>
      </w:pPr>
      <w:r w:rsidRPr="009265C8">
        <w:rPr>
          <w:rFonts w:ascii="Times New Roman" w:hAnsi="Times New Roman" w:cs="Times New Roman"/>
          <w:sz w:val="20"/>
          <w:szCs w:val="20"/>
        </w:rPr>
        <w:t>Installer Qualifications: Company specializing in performing work as indicated in this section with at least three years of documented experience and approved by manufacturer.</w:t>
      </w:r>
    </w:p>
    <w:p w14:paraId="11C5A048" w14:textId="6FE84F34" w:rsidR="003366E1" w:rsidRPr="009265C8" w:rsidRDefault="003366E1" w:rsidP="00725693">
      <w:pPr>
        <w:pStyle w:val="ListParagraph"/>
        <w:numPr>
          <w:ilvl w:val="1"/>
          <w:numId w:val="6"/>
        </w:numPr>
        <w:spacing w:after="0"/>
        <w:contextualSpacing w:val="0"/>
        <w:rPr>
          <w:rFonts w:ascii="Times New Roman" w:hAnsi="Times New Roman" w:cs="Times New Roman"/>
          <w:sz w:val="20"/>
          <w:szCs w:val="20"/>
        </w:rPr>
      </w:pPr>
      <w:r w:rsidRPr="009265C8">
        <w:rPr>
          <w:rFonts w:ascii="Times New Roman" w:hAnsi="Times New Roman" w:cs="Times New Roman"/>
          <w:sz w:val="20"/>
          <w:szCs w:val="20"/>
        </w:rPr>
        <w:t>Install system in strict compliance with manufacturer</w:t>
      </w:r>
      <w:r w:rsidR="009616F3" w:rsidRPr="009265C8">
        <w:rPr>
          <w:rFonts w:ascii="Times New Roman" w:hAnsi="Times New Roman" w:cs="Times New Roman"/>
          <w:sz w:val="20"/>
          <w:szCs w:val="20"/>
        </w:rPr>
        <w:t>'</w:t>
      </w:r>
      <w:r w:rsidRPr="009265C8">
        <w:rPr>
          <w:rFonts w:ascii="Times New Roman" w:hAnsi="Times New Roman" w:cs="Times New Roman"/>
          <w:sz w:val="20"/>
          <w:szCs w:val="20"/>
        </w:rPr>
        <w:t>s installation instructions.</w:t>
      </w:r>
    </w:p>
    <w:p w14:paraId="63539223" w14:textId="77777777" w:rsidR="00725693" w:rsidRPr="009265C8" w:rsidRDefault="00725693" w:rsidP="00725693">
      <w:pPr>
        <w:spacing w:after="0"/>
        <w:ind w:left="1080"/>
        <w:rPr>
          <w:rFonts w:ascii="Times New Roman" w:hAnsi="Times New Roman" w:cs="Times New Roman"/>
          <w:sz w:val="20"/>
          <w:szCs w:val="20"/>
        </w:rPr>
      </w:pPr>
    </w:p>
    <w:p w14:paraId="7306F783" w14:textId="58EC2B4B" w:rsidR="003366E1" w:rsidRPr="009265C8" w:rsidRDefault="003366E1" w:rsidP="00725693">
      <w:pPr>
        <w:pStyle w:val="ListParagraph"/>
        <w:numPr>
          <w:ilvl w:val="0"/>
          <w:numId w:val="6"/>
        </w:numPr>
        <w:contextualSpacing w:val="0"/>
        <w:rPr>
          <w:rFonts w:ascii="Times New Roman" w:hAnsi="Times New Roman" w:cs="Times New Roman"/>
          <w:sz w:val="20"/>
          <w:szCs w:val="20"/>
        </w:rPr>
      </w:pPr>
      <w:r w:rsidRPr="009265C8">
        <w:rPr>
          <w:rFonts w:ascii="Times New Roman" w:hAnsi="Times New Roman" w:cs="Times New Roman"/>
          <w:sz w:val="20"/>
          <w:szCs w:val="20"/>
        </w:rPr>
        <w:t>Design Engineer</w:t>
      </w:r>
      <w:r w:rsidR="009616F3" w:rsidRPr="009265C8">
        <w:rPr>
          <w:rFonts w:ascii="Times New Roman" w:hAnsi="Times New Roman" w:cs="Times New Roman"/>
          <w:sz w:val="20"/>
          <w:szCs w:val="20"/>
        </w:rPr>
        <w:t>'</w:t>
      </w:r>
      <w:r w:rsidRPr="009265C8">
        <w:rPr>
          <w:rFonts w:ascii="Times New Roman" w:hAnsi="Times New Roman" w:cs="Times New Roman"/>
          <w:sz w:val="20"/>
          <w:szCs w:val="20"/>
        </w:rPr>
        <w:t>s Qualification: Design structural supports and anchorages under direct supervision of a licensed Structural Engineer experienced in design for this type of Work and licensed in State that Project is located. Engineering information provided shall be signed and verified by licensed Structural Engineer.</w:t>
      </w:r>
    </w:p>
    <w:p w14:paraId="29A97D28" w14:textId="792AD2B7" w:rsidR="00725693" w:rsidRPr="009265C8" w:rsidRDefault="003366E1" w:rsidP="00700892">
      <w:pPr>
        <w:pStyle w:val="ListParagraph"/>
        <w:numPr>
          <w:ilvl w:val="0"/>
          <w:numId w:val="6"/>
        </w:numPr>
        <w:contextualSpacing w:val="0"/>
        <w:rPr>
          <w:rFonts w:ascii="Times New Roman" w:hAnsi="Times New Roman" w:cs="Times New Roman"/>
          <w:sz w:val="20"/>
          <w:szCs w:val="20"/>
        </w:rPr>
      </w:pPr>
      <w:r w:rsidRPr="009265C8">
        <w:rPr>
          <w:rFonts w:ascii="Times New Roman" w:hAnsi="Times New Roman" w:cs="Times New Roman"/>
          <w:sz w:val="20"/>
          <w:szCs w:val="20"/>
        </w:rPr>
        <w:t>Source Limitations: Obtain continuous insulation (CI) and CMH support system from single source and single manufacturer.</w:t>
      </w:r>
    </w:p>
    <w:p w14:paraId="73B5986C" w14:textId="6FC9CB52" w:rsidR="003366E1" w:rsidRPr="009265C8" w:rsidRDefault="003366E1" w:rsidP="00725693">
      <w:pPr>
        <w:pStyle w:val="ListParagraph"/>
        <w:numPr>
          <w:ilvl w:val="0"/>
          <w:numId w:val="6"/>
        </w:numPr>
        <w:spacing w:after="0"/>
        <w:contextualSpacing w:val="0"/>
        <w:rPr>
          <w:rFonts w:ascii="Times New Roman" w:hAnsi="Times New Roman" w:cs="Times New Roman"/>
          <w:sz w:val="20"/>
          <w:szCs w:val="20"/>
        </w:rPr>
      </w:pPr>
      <w:r w:rsidRPr="009265C8">
        <w:rPr>
          <w:rFonts w:ascii="Times New Roman" w:hAnsi="Times New Roman" w:cs="Times New Roman"/>
          <w:sz w:val="20"/>
          <w:szCs w:val="20"/>
        </w:rPr>
        <w:t>Environmental: CMH system to follow the below guidelines:</w:t>
      </w:r>
    </w:p>
    <w:p w14:paraId="67CA3DFD" w14:textId="4F4478E0" w:rsidR="003366E1" w:rsidRPr="009265C8" w:rsidRDefault="003366E1" w:rsidP="00725693">
      <w:pPr>
        <w:pStyle w:val="ListParagraph"/>
        <w:numPr>
          <w:ilvl w:val="1"/>
          <w:numId w:val="6"/>
        </w:numPr>
        <w:spacing w:after="0"/>
        <w:contextualSpacing w:val="0"/>
        <w:rPr>
          <w:rFonts w:ascii="Times New Roman" w:hAnsi="Times New Roman" w:cs="Times New Roman"/>
          <w:sz w:val="20"/>
          <w:szCs w:val="20"/>
        </w:rPr>
      </w:pPr>
      <w:r w:rsidRPr="009265C8">
        <w:rPr>
          <w:rFonts w:ascii="Times New Roman" w:hAnsi="Times New Roman" w:cs="Times New Roman"/>
          <w:sz w:val="20"/>
          <w:szCs w:val="20"/>
        </w:rPr>
        <w:lastRenderedPageBreak/>
        <w:t>CMH system to be registered as red list chemical free with the Declare label.</w:t>
      </w:r>
    </w:p>
    <w:p w14:paraId="7FC80B0F" w14:textId="453A99C5" w:rsidR="003366E1" w:rsidRPr="009265C8" w:rsidRDefault="003366E1" w:rsidP="00725693">
      <w:pPr>
        <w:pStyle w:val="ListParagraph"/>
        <w:numPr>
          <w:ilvl w:val="1"/>
          <w:numId w:val="6"/>
        </w:numPr>
        <w:spacing w:after="0"/>
        <w:contextualSpacing w:val="0"/>
        <w:rPr>
          <w:rFonts w:ascii="Times New Roman" w:hAnsi="Times New Roman" w:cs="Times New Roman"/>
          <w:sz w:val="20"/>
          <w:szCs w:val="20"/>
        </w:rPr>
      </w:pPr>
      <w:r w:rsidRPr="009265C8">
        <w:rPr>
          <w:rFonts w:ascii="Times New Roman" w:hAnsi="Times New Roman" w:cs="Times New Roman"/>
          <w:sz w:val="20"/>
          <w:szCs w:val="20"/>
        </w:rPr>
        <w:t>The components shall be certified to be halogen/bromine free.</w:t>
      </w:r>
    </w:p>
    <w:p w14:paraId="0A6C561E" w14:textId="4C75E1D2" w:rsidR="003366E1" w:rsidRPr="009265C8" w:rsidRDefault="003366E1" w:rsidP="00725693">
      <w:pPr>
        <w:pStyle w:val="ListParagraph"/>
        <w:numPr>
          <w:ilvl w:val="1"/>
          <w:numId w:val="6"/>
        </w:numPr>
        <w:spacing w:after="0"/>
        <w:contextualSpacing w:val="0"/>
        <w:rPr>
          <w:rFonts w:ascii="Times New Roman" w:hAnsi="Times New Roman" w:cs="Times New Roman"/>
          <w:sz w:val="20"/>
          <w:szCs w:val="20"/>
        </w:rPr>
      </w:pPr>
      <w:r w:rsidRPr="009265C8">
        <w:rPr>
          <w:rFonts w:ascii="Times New Roman" w:hAnsi="Times New Roman" w:cs="Times New Roman"/>
          <w:sz w:val="20"/>
          <w:szCs w:val="20"/>
        </w:rPr>
        <w:t>CMH composite member shall utilize a minimum of 25% post-consumer recycled material content.</w:t>
      </w:r>
    </w:p>
    <w:p w14:paraId="002CD232" w14:textId="33467FB6" w:rsidR="003366E1" w:rsidRPr="009265C8" w:rsidRDefault="003366E1" w:rsidP="00725693">
      <w:pPr>
        <w:pStyle w:val="ListParagraph"/>
        <w:numPr>
          <w:ilvl w:val="1"/>
          <w:numId w:val="6"/>
        </w:numPr>
        <w:spacing w:after="0"/>
        <w:contextualSpacing w:val="0"/>
        <w:rPr>
          <w:rFonts w:ascii="Times New Roman" w:hAnsi="Times New Roman" w:cs="Times New Roman"/>
          <w:sz w:val="20"/>
          <w:szCs w:val="20"/>
        </w:rPr>
      </w:pPr>
      <w:r w:rsidRPr="009265C8">
        <w:rPr>
          <w:rFonts w:ascii="Times New Roman" w:hAnsi="Times New Roman" w:cs="Times New Roman"/>
          <w:sz w:val="20"/>
          <w:szCs w:val="20"/>
        </w:rPr>
        <w:t>Environmental Product De</w:t>
      </w:r>
      <w:r w:rsidR="009616F3" w:rsidRPr="009265C8">
        <w:rPr>
          <w:rFonts w:ascii="Times New Roman" w:hAnsi="Times New Roman" w:cs="Times New Roman"/>
          <w:sz w:val="20"/>
          <w:szCs w:val="20"/>
        </w:rPr>
        <w:t>cl</w:t>
      </w:r>
      <w:r w:rsidRPr="009265C8">
        <w:rPr>
          <w:rFonts w:ascii="Times New Roman" w:hAnsi="Times New Roman" w:cs="Times New Roman"/>
          <w:sz w:val="20"/>
          <w:szCs w:val="20"/>
        </w:rPr>
        <w:t>aration: CMH Manufacturer shall provide a product</w:t>
      </w:r>
      <w:r w:rsidR="009616F3" w:rsidRPr="009265C8">
        <w:rPr>
          <w:rFonts w:ascii="Times New Roman" w:hAnsi="Times New Roman" w:cs="Times New Roman"/>
          <w:sz w:val="20"/>
          <w:szCs w:val="20"/>
        </w:rPr>
        <w:t>-</w:t>
      </w:r>
      <w:r w:rsidRPr="009265C8">
        <w:rPr>
          <w:rFonts w:ascii="Times New Roman" w:hAnsi="Times New Roman" w:cs="Times New Roman"/>
          <w:sz w:val="20"/>
          <w:szCs w:val="20"/>
        </w:rPr>
        <w:t>specific EPD Type III report in accordance with EN 15804 and ISO 14025.</w:t>
      </w:r>
    </w:p>
    <w:p w14:paraId="6EDA76C0" w14:textId="77777777" w:rsidR="00725693" w:rsidRPr="00725693" w:rsidRDefault="00725693" w:rsidP="00725693">
      <w:pPr>
        <w:pStyle w:val="ListParagraph"/>
        <w:spacing w:after="0"/>
        <w:ind w:left="1440"/>
        <w:contextualSpacing w:val="0"/>
        <w:rPr>
          <w:rFonts w:ascii="Times New Roman" w:hAnsi="Times New Roman" w:cs="Times New Roman"/>
          <w:sz w:val="20"/>
          <w:szCs w:val="20"/>
          <w:highlight w:val="yellow"/>
        </w:rPr>
      </w:pPr>
    </w:p>
    <w:p w14:paraId="31BADEFF" w14:textId="1F265BCD" w:rsidR="003366E1" w:rsidRPr="00725693" w:rsidRDefault="003366E1" w:rsidP="00725693">
      <w:pPr>
        <w:rPr>
          <w:rFonts w:ascii="Times New Roman" w:hAnsi="Times New Roman" w:cs="Times New Roman"/>
          <w:b/>
          <w:bCs/>
          <w:sz w:val="20"/>
          <w:szCs w:val="20"/>
        </w:rPr>
      </w:pPr>
      <w:r w:rsidRPr="00725693">
        <w:rPr>
          <w:rFonts w:ascii="Times New Roman" w:hAnsi="Times New Roman" w:cs="Times New Roman"/>
          <w:b/>
          <w:bCs/>
          <w:sz w:val="20"/>
          <w:szCs w:val="20"/>
        </w:rPr>
        <w:t>1.07    DELIVERY, STORAGE, AND HANDLING</w:t>
      </w:r>
    </w:p>
    <w:p w14:paraId="17D7C5EF" w14:textId="55F9D296" w:rsidR="003366E1" w:rsidRPr="00725693" w:rsidRDefault="003366E1" w:rsidP="00725693">
      <w:pPr>
        <w:pStyle w:val="ListParagraph"/>
        <w:numPr>
          <w:ilvl w:val="0"/>
          <w:numId w:val="8"/>
        </w:numPr>
        <w:contextualSpacing w:val="0"/>
        <w:rPr>
          <w:rFonts w:ascii="Times New Roman" w:hAnsi="Times New Roman" w:cs="Times New Roman"/>
          <w:sz w:val="20"/>
          <w:szCs w:val="20"/>
        </w:rPr>
      </w:pPr>
      <w:r w:rsidRPr="00725693">
        <w:rPr>
          <w:rFonts w:ascii="Times New Roman" w:hAnsi="Times New Roman" w:cs="Times New Roman"/>
          <w:sz w:val="20"/>
          <w:szCs w:val="20"/>
        </w:rPr>
        <w:t>See Section 01 7419 – Construction Waste Management and Disposal for material waste requirements.</w:t>
      </w:r>
    </w:p>
    <w:p w14:paraId="55772A76" w14:textId="47AC6412" w:rsidR="003366E1" w:rsidRPr="00725693" w:rsidRDefault="003366E1" w:rsidP="00725693">
      <w:pPr>
        <w:pStyle w:val="ListParagraph"/>
        <w:numPr>
          <w:ilvl w:val="0"/>
          <w:numId w:val="8"/>
        </w:numPr>
        <w:contextualSpacing w:val="0"/>
        <w:rPr>
          <w:rFonts w:ascii="Times New Roman" w:hAnsi="Times New Roman" w:cs="Times New Roman"/>
          <w:sz w:val="20"/>
          <w:szCs w:val="20"/>
        </w:rPr>
      </w:pPr>
      <w:r w:rsidRPr="00725693">
        <w:rPr>
          <w:rFonts w:ascii="Times New Roman" w:hAnsi="Times New Roman" w:cs="Times New Roman"/>
          <w:sz w:val="20"/>
          <w:szCs w:val="20"/>
        </w:rPr>
        <w:t>Deliver materials to site without damage or deformation in manufacturer</w:t>
      </w:r>
      <w:r w:rsidR="009616F3">
        <w:rPr>
          <w:rFonts w:ascii="Times New Roman" w:hAnsi="Times New Roman" w:cs="Times New Roman"/>
          <w:sz w:val="20"/>
          <w:szCs w:val="20"/>
        </w:rPr>
        <w:t>'</w:t>
      </w:r>
      <w:r w:rsidRPr="00725693">
        <w:rPr>
          <w:rFonts w:ascii="Times New Roman" w:hAnsi="Times New Roman" w:cs="Times New Roman"/>
          <w:sz w:val="20"/>
          <w:szCs w:val="20"/>
        </w:rPr>
        <w:t>s original unopened containers and with labels that clearly identify product name and manufacturer.</w:t>
      </w:r>
    </w:p>
    <w:p w14:paraId="0DE41628" w14:textId="668F7CB8" w:rsidR="003366E1" w:rsidRPr="00725693" w:rsidRDefault="003366E1" w:rsidP="00725693">
      <w:pPr>
        <w:pStyle w:val="ListParagraph"/>
        <w:numPr>
          <w:ilvl w:val="0"/>
          <w:numId w:val="8"/>
        </w:numPr>
        <w:contextualSpacing w:val="0"/>
        <w:rPr>
          <w:rFonts w:ascii="Times New Roman" w:hAnsi="Times New Roman" w:cs="Times New Roman"/>
          <w:sz w:val="20"/>
          <w:szCs w:val="20"/>
        </w:rPr>
      </w:pPr>
      <w:r w:rsidRPr="00725693">
        <w:rPr>
          <w:rFonts w:ascii="Times New Roman" w:hAnsi="Times New Roman" w:cs="Times New Roman"/>
          <w:sz w:val="20"/>
          <w:szCs w:val="20"/>
        </w:rPr>
        <w:t>Storage: Store materials in clean, dry, and level interior or exterior areas for limited duration in accordance with manufacturer</w:t>
      </w:r>
      <w:r w:rsidR="009616F3">
        <w:rPr>
          <w:rFonts w:ascii="Times New Roman" w:hAnsi="Times New Roman" w:cs="Times New Roman"/>
          <w:sz w:val="20"/>
          <w:szCs w:val="20"/>
        </w:rPr>
        <w:t>'</w:t>
      </w:r>
      <w:r w:rsidRPr="00725693">
        <w:rPr>
          <w:rFonts w:ascii="Times New Roman" w:hAnsi="Times New Roman" w:cs="Times New Roman"/>
          <w:sz w:val="20"/>
          <w:szCs w:val="20"/>
        </w:rPr>
        <w:t>s written instructions.</w:t>
      </w:r>
    </w:p>
    <w:p w14:paraId="78CDC1B9" w14:textId="74E702A7" w:rsidR="003366E1" w:rsidRPr="00725693" w:rsidRDefault="003366E1" w:rsidP="00725693">
      <w:pPr>
        <w:pStyle w:val="ListParagraph"/>
        <w:numPr>
          <w:ilvl w:val="0"/>
          <w:numId w:val="8"/>
        </w:numPr>
        <w:contextualSpacing w:val="0"/>
        <w:rPr>
          <w:rFonts w:ascii="Times New Roman" w:hAnsi="Times New Roman" w:cs="Times New Roman"/>
          <w:sz w:val="20"/>
          <w:szCs w:val="20"/>
        </w:rPr>
      </w:pPr>
      <w:r w:rsidRPr="00725693">
        <w:rPr>
          <w:rFonts w:ascii="Times New Roman" w:hAnsi="Times New Roman" w:cs="Times New Roman"/>
          <w:sz w:val="20"/>
          <w:szCs w:val="20"/>
        </w:rPr>
        <w:t>Protect components during transportation, handling, and installation from moisture, excessive temperatures, and other construction operations in accordance with manufacturer</w:t>
      </w:r>
      <w:r w:rsidR="009616F3">
        <w:rPr>
          <w:rFonts w:ascii="Times New Roman" w:hAnsi="Times New Roman" w:cs="Times New Roman"/>
          <w:sz w:val="20"/>
          <w:szCs w:val="20"/>
        </w:rPr>
        <w:t>'</w:t>
      </w:r>
      <w:r w:rsidRPr="00725693">
        <w:rPr>
          <w:rFonts w:ascii="Times New Roman" w:hAnsi="Times New Roman" w:cs="Times New Roman"/>
          <w:sz w:val="20"/>
          <w:szCs w:val="20"/>
        </w:rPr>
        <w:t>s written instructions.</w:t>
      </w:r>
    </w:p>
    <w:p w14:paraId="7AF28D70" w14:textId="70444230" w:rsidR="003366E1" w:rsidRPr="00725693" w:rsidRDefault="003366E1" w:rsidP="00725693">
      <w:pPr>
        <w:pStyle w:val="ListParagraph"/>
        <w:numPr>
          <w:ilvl w:val="0"/>
          <w:numId w:val="8"/>
        </w:numPr>
        <w:contextualSpacing w:val="0"/>
        <w:rPr>
          <w:rFonts w:ascii="Times New Roman" w:hAnsi="Times New Roman" w:cs="Times New Roman"/>
          <w:sz w:val="20"/>
          <w:szCs w:val="20"/>
        </w:rPr>
      </w:pPr>
      <w:r w:rsidRPr="00725693">
        <w:rPr>
          <w:rFonts w:ascii="Times New Roman" w:hAnsi="Times New Roman" w:cs="Times New Roman"/>
          <w:sz w:val="20"/>
          <w:szCs w:val="20"/>
        </w:rPr>
        <w:t>Handle components in accordance with manufacturer</w:t>
      </w:r>
      <w:r w:rsidR="009616F3">
        <w:rPr>
          <w:rFonts w:ascii="Times New Roman" w:hAnsi="Times New Roman" w:cs="Times New Roman"/>
          <w:sz w:val="20"/>
          <w:szCs w:val="20"/>
        </w:rPr>
        <w:t>'</w:t>
      </w:r>
      <w:r w:rsidRPr="00725693">
        <w:rPr>
          <w:rFonts w:ascii="Times New Roman" w:hAnsi="Times New Roman" w:cs="Times New Roman"/>
          <w:sz w:val="20"/>
          <w:szCs w:val="20"/>
        </w:rPr>
        <w:t>s written instructions and in a manner to prevent bending, warping, twisting, and surface, edge, or corner damage.</w:t>
      </w:r>
    </w:p>
    <w:p w14:paraId="190D8879" w14:textId="33F93745" w:rsidR="003366E1" w:rsidRPr="00725693" w:rsidRDefault="003366E1" w:rsidP="00725693">
      <w:pPr>
        <w:rPr>
          <w:rFonts w:ascii="Times New Roman" w:hAnsi="Times New Roman" w:cs="Times New Roman"/>
          <w:b/>
          <w:bCs/>
          <w:sz w:val="20"/>
          <w:szCs w:val="20"/>
        </w:rPr>
      </w:pPr>
      <w:r w:rsidRPr="00725693">
        <w:rPr>
          <w:rFonts w:ascii="Times New Roman" w:hAnsi="Times New Roman" w:cs="Times New Roman"/>
          <w:b/>
          <w:bCs/>
          <w:sz w:val="20"/>
          <w:szCs w:val="20"/>
        </w:rPr>
        <w:t>1.08    SITE CONDITIONS</w:t>
      </w:r>
    </w:p>
    <w:p w14:paraId="361D9652" w14:textId="373E7955" w:rsidR="003366E1" w:rsidRPr="00725693" w:rsidRDefault="003366E1" w:rsidP="00725693">
      <w:pPr>
        <w:pStyle w:val="ListParagraph"/>
        <w:numPr>
          <w:ilvl w:val="0"/>
          <w:numId w:val="9"/>
        </w:numPr>
        <w:contextualSpacing w:val="0"/>
        <w:rPr>
          <w:rFonts w:ascii="Times New Roman" w:hAnsi="Times New Roman" w:cs="Times New Roman"/>
          <w:sz w:val="20"/>
          <w:szCs w:val="20"/>
        </w:rPr>
      </w:pPr>
      <w:r w:rsidRPr="00725693">
        <w:rPr>
          <w:rFonts w:ascii="Times New Roman" w:hAnsi="Times New Roman" w:cs="Times New Roman"/>
          <w:sz w:val="20"/>
          <w:szCs w:val="20"/>
        </w:rPr>
        <w:t>Weather Limitations: Only proceed with installation when existing and forecasted weather conditions allow for assembly of this Work in accordance with manufacturer</w:t>
      </w:r>
      <w:r w:rsidR="009616F3">
        <w:rPr>
          <w:rFonts w:ascii="Times New Roman" w:hAnsi="Times New Roman" w:cs="Times New Roman"/>
          <w:sz w:val="20"/>
          <w:szCs w:val="20"/>
        </w:rPr>
        <w:t>'</w:t>
      </w:r>
      <w:r w:rsidRPr="00725693">
        <w:rPr>
          <w:rFonts w:ascii="Times New Roman" w:hAnsi="Times New Roman" w:cs="Times New Roman"/>
          <w:sz w:val="20"/>
          <w:szCs w:val="20"/>
        </w:rPr>
        <w:t>s written installation instructions.</w:t>
      </w:r>
    </w:p>
    <w:p w14:paraId="265A9963" w14:textId="137D32D7" w:rsidR="003366E1" w:rsidRPr="00725693" w:rsidRDefault="003366E1" w:rsidP="00725693">
      <w:pPr>
        <w:rPr>
          <w:rFonts w:ascii="Times New Roman" w:hAnsi="Times New Roman" w:cs="Times New Roman"/>
          <w:b/>
          <w:bCs/>
          <w:sz w:val="20"/>
          <w:szCs w:val="20"/>
        </w:rPr>
      </w:pPr>
      <w:r w:rsidRPr="00725693">
        <w:rPr>
          <w:rFonts w:ascii="Times New Roman" w:hAnsi="Times New Roman" w:cs="Times New Roman"/>
          <w:b/>
          <w:bCs/>
          <w:sz w:val="20"/>
          <w:szCs w:val="20"/>
        </w:rPr>
        <w:t>1.09    WARRANTY</w:t>
      </w:r>
    </w:p>
    <w:p w14:paraId="3AC5E149" w14:textId="77777777" w:rsidR="009265C8" w:rsidRDefault="003366E1" w:rsidP="009265C8">
      <w:pPr>
        <w:pStyle w:val="ListParagraph"/>
        <w:numPr>
          <w:ilvl w:val="0"/>
          <w:numId w:val="10"/>
        </w:numPr>
        <w:contextualSpacing w:val="0"/>
        <w:rPr>
          <w:rFonts w:ascii="Times New Roman" w:hAnsi="Times New Roman" w:cs="Times New Roman"/>
          <w:sz w:val="20"/>
          <w:szCs w:val="20"/>
        </w:rPr>
      </w:pPr>
      <w:r w:rsidRPr="00725693">
        <w:rPr>
          <w:rFonts w:ascii="Times New Roman" w:hAnsi="Times New Roman" w:cs="Times New Roman"/>
          <w:sz w:val="20"/>
          <w:szCs w:val="20"/>
        </w:rPr>
        <w:t>See Section 01 7800 – Closeout Submittals for additional warranty requirements.</w:t>
      </w:r>
    </w:p>
    <w:p w14:paraId="115177BE" w14:textId="0F8FB2C5" w:rsidR="009265C8" w:rsidRPr="009265C8" w:rsidRDefault="009265C8" w:rsidP="009265C8">
      <w:pPr>
        <w:pStyle w:val="ListParagraph"/>
        <w:numPr>
          <w:ilvl w:val="0"/>
          <w:numId w:val="10"/>
        </w:numPr>
        <w:contextualSpacing w:val="0"/>
        <w:rPr>
          <w:rFonts w:ascii="Times New Roman" w:hAnsi="Times New Roman" w:cs="Times New Roman"/>
          <w:sz w:val="20"/>
          <w:szCs w:val="20"/>
        </w:rPr>
      </w:pPr>
      <w:r w:rsidRPr="009265C8">
        <w:rPr>
          <w:rFonts w:ascii="Times New Roman" w:hAnsi="Times New Roman" w:cs="Times New Roman"/>
          <w:sz w:val="20"/>
          <w:szCs w:val="20"/>
        </w:rPr>
        <w:t>Manufacturer's Warranty for the Sub-Framing System: Provide five (5)-year manufacturer's warranty for composite metal hybrid (CMH) sub-framing support system commencing on the date of manufacture or date of substantial completion.</w:t>
      </w:r>
    </w:p>
    <w:p w14:paraId="7D6B71D6" w14:textId="620BA4DA" w:rsidR="009265C8" w:rsidRDefault="009265C8" w:rsidP="009265C8">
      <w:pPr>
        <w:pStyle w:val="ListParagraph"/>
        <w:numPr>
          <w:ilvl w:val="0"/>
          <w:numId w:val="10"/>
        </w:numPr>
        <w:spacing w:after="0"/>
        <w:rPr>
          <w:rFonts w:ascii="Times New Roman" w:hAnsi="Times New Roman" w:cs="Times New Roman"/>
          <w:color w:val="000000" w:themeColor="text1"/>
          <w:sz w:val="20"/>
          <w:szCs w:val="20"/>
        </w:rPr>
      </w:pPr>
      <w:r w:rsidRPr="009265C8">
        <w:rPr>
          <w:rFonts w:ascii="Times New Roman" w:hAnsi="Times New Roman" w:cs="Times New Roman"/>
          <w:color w:val="000000" w:themeColor="text1"/>
          <w:sz w:val="20"/>
          <w:szCs w:val="20"/>
        </w:rPr>
        <w:t xml:space="preserve">FRP Manufacturer's Warranty for Screw Creep and Durability: Provide 20-year manufacturer's non-prorated, product replacement warranty against fastener creep and/or decreased fastener retention capacity for cladding fasteners that are anchored solely into an FRP substrate in lieu of a metal substrate. FRP material to be </w:t>
      </w:r>
      <w:r w:rsidR="00EF3C70" w:rsidRPr="0008124B">
        <w:rPr>
          <w:rFonts w:ascii="Times New Roman" w:hAnsi="Times New Roman" w:cs="Times New Roman"/>
          <w:color w:val="000000" w:themeColor="text1"/>
          <w:sz w:val="20"/>
          <w:szCs w:val="20"/>
        </w:rPr>
        <w:t xml:space="preserve">warrantied </w:t>
      </w:r>
      <w:r w:rsidRPr="0008124B">
        <w:rPr>
          <w:rFonts w:ascii="Times New Roman" w:hAnsi="Times New Roman" w:cs="Times New Roman"/>
          <w:color w:val="000000" w:themeColor="text1"/>
          <w:sz w:val="20"/>
          <w:szCs w:val="20"/>
        </w:rPr>
        <w:t xml:space="preserve">to perform long term to retain fasteners in a load capacity equivalent to </w:t>
      </w:r>
      <w:r w:rsidRPr="0008124B">
        <w:rPr>
          <w:rFonts w:ascii="Times New Roman" w:hAnsi="Times New Roman" w:cs="Times New Roman"/>
          <w:color w:val="000000" w:themeColor="text1"/>
          <w:sz w:val="20"/>
          <w:szCs w:val="20"/>
          <w:u w:val="single"/>
        </w:rPr>
        <w:t>16</w:t>
      </w:r>
      <w:r w:rsidRPr="0008124B">
        <w:rPr>
          <w:rFonts w:ascii="Times New Roman" w:hAnsi="Times New Roman" w:cs="Times New Roman"/>
          <w:color w:val="000000" w:themeColor="text1"/>
          <w:sz w:val="20"/>
          <w:szCs w:val="20"/>
        </w:rPr>
        <w:t xml:space="preserve"> </w:t>
      </w:r>
      <w:r w:rsidR="00EF3C70" w:rsidRPr="0008124B">
        <w:rPr>
          <w:rFonts w:ascii="Times New Roman" w:hAnsi="Times New Roman" w:cs="Times New Roman"/>
          <w:color w:val="000000" w:themeColor="text1"/>
          <w:sz w:val="20"/>
          <w:szCs w:val="20"/>
        </w:rPr>
        <w:t>Ga.</w:t>
      </w:r>
      <w:r w:rsidR="00EF3C70" w:rsidRPr="00EF3C70">
        <w:rPr>
          <w:rFonts w:ascii="Times New Roman" w:hAnsi="Times New Roman" w:cs="Times New Roman"/>
          <w:color w:val="000000" w:themeColor="text1"/>
          <w:sz w:val="20"/>
          <w:szCs w:val="20"/>
        </w:rPr>
        <w:t xml:space="preserve"> </w:t>
      </w:r>
      <w:r w:rsidRPr="009265C8">
        <w:rPr>
          <w:rFonts w:ascii="Times New Roman" w:hAnsi="Times New Roman" w:cs="Times New Roman"/>
          <w:color w:val="000000" w:themeColor="text1"/>
          <w:sz w:val="20"/>
          <w:szCs w:val="20"/>
        </w:rPr>
        <w:t>steel under the same loading, temperature, duration, and durability.</w:t>
      </w:r>
    </w:p>
    <w:p w14:paraId="4222EE9D" w14:textId="77777777" w:rsidR="00EF3C70" w:rsidRPr="009265C8" w:rsidRDefault="00EF3C70" w:rsidP="00EF3C70">
      <w:pPr>
        <w:pStyle w:val="ListParagraph"/>
        <w:spacing w:after="0"/>
        <w:rPr>
          <w:rFonts w:ascii="Times New Roman" w:hAnsi="Times New Roman" w:cs="Times New Roman"/>
          <w:color w:val="000000" w:themeColor="text1"/>
          <w:sz w:val="20"/>
          <w:szCs w:val="20"/>
        </w:rPr>
      </w:pPr>
    </w:p>
    <w:p w14:paraId="2C9BF628" w14:textId="36AAE0A9" w:rsidR="003366E1" w:rsidRPr="00725693" w:rsidRDefault="003366E1" w:rsidP="00725693">
      <w:pPr>
        <w:rPr>
          <w:rFonts w:ascii="Times New Roman" w:hAnsi="Times New Roman" w:cs="Times New Roman"/>
          <w:b/>
          <w:bCs/>
          <w:sz w:val="20"/>
          <w:szCs w:val="20"/>
        </w:rPr>
      </w:pPr>
      <w:r w:rsidRPr="00725693">
        <w:rPr>
          <w:rFonts w:ascii="Times New Roman" w:hAnsi="Times New Roman" w:cs="Times New Roman"/>
          <w:b/>
          <w:bCs/>
          <w:sz w:val="20"/>
          <w:szCs w:val="20"/>
        </w:rPr>
        <w:t>PART 2 – PRODUCTS</w:t>
      </w:r>
    </w:p>
    <w:p w14:paraId="46832989" w14:textId="0C1F4785" w:rsidR="003366E1" w:rsidRPr="00725693" w:rsidRDefault="003366E1" w:rsidP="00725693">
      <w:pPr>
        <w:rPr>
          <w:rFonts w:ascii="Times New Roman" w:hAnsi="Times New Roman" w:cs="Times New Roman"/>
          <w:sz w:val="20"/>
          <w:szCs w:val="20"/>
        </w:rPr>
      </w:pPr>
      <w:r w:rsidRPr="00725693">
        <w:rPr>
          <w:rFonts w:ascii="Times New Roman" w:hAnsi="Times New Roman" w:cs="Times New Roman"/>
          <w:b/>
          <w:bCs/>
          <w:sz w:val="20"/>
          <w:szCs w:val="20"/>
        </w:rPr>
        <w:t>2.01    MANUFACTURER</w:t>
      </w:r>
    </w:p>
    <w:p w14:paraId="644FA91F" w14:textId="5B7D2EC2" w:rsidR="003366E1" w:rsidRPr="00725693" w:rsidRDefault="003366E1" w:rsidP="00725693">
      <w:pPr>
        <w:pStyle w:val="ListParagraph"/>
        <w:numPr>
          <w:ilvl w:val="0"/>
          <w:numId w:val="11"/>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Advanced Architectural Products (A2P):</w:t>
      </w:r>
    </w:p>
    <w:p w14:paraId="44501276" w14:textId="0B5AF9D4" w:rsidR="003366E1" w:rsidRPr="00725693" w:rsidRDefault="003366E1" w:rsidP="00725693">
      <w:pPr>
        <w:pStyle w:val="ListParagraph"/>
        <w:numPr>
          <w:ilvl w:val="1"/>
          <w:numId w:val="11"/>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Address: 959 Industrial Drive, Allegan, Michigan 49010.</w:t>
      </w:r>
    </w:p>
    <w:p w14:paraId="6F6DEB8A" w14:textId="785C4D52" w:rsidR="003366E1" w:rsidRPr="00725693" w:rsidRDefault="003366E1" w:rsidP="00725693">
      <w:pPr>
        <w:pStyle w:val="ListParagraph"/>
        <w:numPr>
          <w:ilvl w:val="1"/>
          <w:numId w:val="11"/>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 xml:space="preserve">Phone: (269) 355-1818; Fax: (866) 858-5568; Website: </w:t>
      </w:r>
      <w:r w:rsidRPr="009265C8">
        <w:rPr>
          <w:rFonts w:ascii="Times New Roman" w:hAnsi="Times New Roman" w:cs="Times New Roman"/>
          <w:sz w:val="20"/>
          <w:szCs w:val="20"/>
        </w:rPr>
        <w:t>GreenGirt.com.</w:t>
      </w:r>
    </w:p>
    <w:p w14:paraId="62344720" w14:textId="77777777" w:rsidR="00725693" w:rsidRPr="00725693" w:rsidRDefault="00725693" w:rsidP="00725693">
      <w:pPr>
        <w:pStyle w:val="ListParagraph"/>
        <w:spacing w:after="0"/>
        <w:ind w:left="1440"/>
        <w:contextualSpacing w:val="0"/>
        <w:rPr>
          <w:rFonts w:ascii="Times New Roman" w:hAnsi="Times New Roman" w:cs="Times New Roman"/>
          <w:sz w:val="20"/>
          <w:szCs w:val="20"/>
        </w:rPr>
      </w:pPr>
    </w:p>
    <w:p w14:paraId="4CDA5866" w14:textId="50F07117" w:rsidR="003366E1" w:rsidRPr="00725693" w:rsidRDefault="003366E1" w:rsidP="00725693">
      <w:pPr>
        <w:pStyle w:val="ListParagraph"/>
        <w:numPr>
          <w:ilvl w:val="0"/>
          <w:numId w:val="11"/>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Products:</w:t>
      </w:r>
    </w:p>
    <w:p w14:paraId="39FF2A87" w14:textId="7425B340" w:rsidR="003366E1" w:rsidRPr="00725693" w:rsidRDefault="003366E1" w:rsidP="00725693">
      <w:pPr>
        <w:pStyle w:val="ListParagraph"/>
        <w:numPr>
          <w:ilvl w:val="1"/>
          <w:numId w:val="11"/>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GreenGirt CMH Sub-Framing System.</w:t>
      </w:r>
    </w:p>
    <w:p w14:paraId="5FA043EB" w14:textId="672F4ECE" w:rsidR="003366E1" w:rsidRPr="00725693" w:rsidRDefault="003366E1" w:rsidP="00725693">
      <w:pPr>
        <w:pStyle w:val="ListParagraph"/>
        <w:numPr>
          <w:ilvl w:val="1"/>
          <w:numId w:val="11"/>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SMARTci 2 in 1 System.</w:t>
      </w:r>
    </w:p>
    <w:p w14:paraId="1B29A7FA" w14:textId="0AC570D0" w:rsidR="003366E1" w:rsidRDefault="003366E1" w:rsidP="00725693">
      <w:pPr>
        <w:pStyle w:val="ListParagraph"/>
        <w:numPr>
          <w:ilvl w:val="1"/>
          <w:numId w:val="11"/>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Other products shall be pre-submitted and approved products that meet materials and performance requirements with specified and validated third-party testing.</w:t>
      </w:r>
    </w:p>
    <w:p w14:paraId="244FBD80" w14:textId="77777777" w:rsidR="00EF3C70" w:rsidRDefault="00EF3C70" w:rsidP="00EF3C70">
      <w:pPr>
        <w:pStyle w:val="ListParagraph"/>
        <w:spacing w:after="0"/>
        <w:ind w:left="1440"/>
        <w:contextualSpacing w:val="0"/>
        <w:rPr>
          <w:rFonts w:ascii="Times New Roman" w:hAnsi="Times New Roman" w:cs="Times New Roman"/>
          <w:sz w:val="20"/>
          <w:szCs w:val="20"/>
        </w:rPr>
      </w:pPr>
    </w:p>
    <w:p w14:paraId="671F8264" w14:textId="457815B2" w:rsidR="00700892" w:rsidRPr="00700892" w:rsidRDefault="00700892" w:rsidP="00F05B70">
      <w:pPr>
        <w:pStyle w:val="SpecSpecifierNotes"/>
      </w:pPr>
      <w:r w:rsidRPr="0042613D">
        <w:lastRenderedPageBreak/>
        <w:t xml:space="preserve">Specifier Note: Edit </w:t>
      </w:r>
      <w:r>
        <w:t xml:space="preserve">the </w:t>
      </w:r>
      <w:r w:rsidRPr="0042613D">
        <w:t xml:space="preserve">following </w:t>
      </w:r>
      <w:r>
        <w:t>d</w:t>
      </w:r>
      <w:r w:rsidRPr="0042613D">
        <w:t xml:space="preserve">escription </w:t>
      </w:r>
      <w:r>
        <w:t xml:space="preserve">for project support system components </w:t>
      </w:r>
      <w:r w:rsidRPr="0042613D">
        <w:t>in compliance with project requirements.</w:t>
      </w:r>
    </w:p>
    <w:p w14:paraId="4391498B" w14:textId="21B0ED21" w:rsidR="003366E1" w:rsidRPr="00725693" w:rsidRDefault="003366E1" w:rsidP="00725693">
      <w:pPr>
        <w:rPr>
          <w:rFonts w:ascii="Times New Roman" w:hAnsi="Times New Roman" w:cs="Times New Roman"/>
          <w:b/>
          <w:bCs/>
          <w:sz w:val="20"/>
          <w:szCs w:val="20"/>
        </w:rPr>
      </w:pPr>
      <w:r w:rsidRPr="00725693">
        <w:rPr>
          <w:rFonts w:ascii="Times New Roman" w:hAnsi="Times New Roman" w:cs="Times New Roman"/>
          <w:b/>
          <w:bCs/>
          <w:sz w:val="20"/>
          <w:szCs w:val="20"/>
        </w:rPr>
        <w:t>2.02    DESCRIPTION</w:t>
      </w:r>
    </w:p>
    <w:p w14:paraId="63EE6B31" w14:textId="2C8D7234" w:rsidR="003366E1" w:rsidRPr="00725693" w:rsidRDefault="003366E1" w:rsidP="00AB5A9A">
      <w:pPr>
        <w:pStyle w:val="ListParagraph"/>
        <w:numPr>
          <w:ilvl w:val="0"/>
          <w:numId w:val="12"/>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 xml:space="preserve">Attach CMH sub-framing support system components </w:t>
      </w:r>
      <w:r w:rsidRPr="00725693">
        <w:rPr>
          <w:rFonts w:ascii="Times New Roman" w:hAnsi="Times New Roman" w:cs="Times New Roman"/>
          <w:b/>
          <w:bCs/>
          <w:sz w:val="20"/>
          <w:szCs w:val="20"/>
        </w:rPr>
        <w:t>[through exterior sheathing into metal stud framing] [through exterior sheathing into wood stud framing] [to concrete masonry units (CMU)] or [to poured concrete wall]</w:t>
      </w:r>
      <w:r w:rsidRPr="00725693">
        <w:rPr>
          <w:rFonts w:ascii="Times New Roman" w:hAnsi="Times New Roman" w:cs="Times New Roman"/>
          <w:sz w:val="20"/>
          <w:szCs w:val="20"/>
        </w:rPr>
        <w:t xml:space="preserve"> as indicated on drawings.</w:t>
      </w:r>
    </w:p>
    <w:p w14:paraId="77CBB284" w14:textId="61D7B0B3" w:rsidR="003366E1" w:rsidRPr="00725693" w:rsidRDefault="003366E1" w:rsidP="00725693">
      <w:pPr>
        <w:pStyle w:val="ListParagraph"/>
        <w:numPr>
          <w:ilvl w:val="1"/>
          <w:numId w:val="12"/>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See Section 03 3000 for concrete substrate.</w:t>
      </w:r>
    </w:p>
    <w:p w14:paraId="408D4717" w14:textId="6178AD91" w:rsidR="003366E1" w:rsidRPr="00725693" w:rsidRDefault="003366E1" w:rsidP="00725693">
      <w:pPr>
        <w:pStyle w:val="ListParagraph"/>
        <w:numPr>
          <w:ilvl w:val="1"/>
          <w:numId w:val="12"/>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See Section 04 2000 for CMU substrate.</w:t>
      </w:r>
    </w:p>
    <w:p w14:paraId="4C71837E" w14:textId="2E2E6DFD" w:rsidR="003366E1" w:rsidRPr="00725693" w:rsidRDefault="003366E1" w:rsidP="00725693">
      <w:pPr>
        <w:pStyle w:val="ListParagraph"/>
        <w:numPr>
          <w:ilvl w:val="1"/>
          <w:numId w:val="12"/>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See Section 05 4000 for metal stud framing.</w:t>
      </w:r>
    </w:p>
    <w:p w14:paraId="60D24AEC" w14:textId="787EC972" w:rsidR="003366E1" w:rsidRPr="00725693" w:rsidRDefault="003366E1" w:rsidP="00725693">
      <w:pPr>
        <w:pStyle w:val="ListParagraph"/>
        <w:numPr>
          <w:ilvl w:val="1"/>
          <w:numId w:val="12"/>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 xml:space="preserve">See Section 06 1000 for </w:t>
      </w:r>
      <w:r w:rsidRPr="002E23C0">
        <w:rPr>
          <w:rFonts w:ascii="Times New Roman" w:hAnsi="Times New Roman" w:cs="Times New Roman"/>
          <w:b/>
          <w:bCs/>
          <w:sz w:val="20"/>
          <w:szCs w:val="20"/>
        </w:rPr>
        <w:t>[exterior sheathing</w:t>
      </w:r>
      <w:r w:rsidRPr="00725693">
        <w:rPr>
          <w:rFonts w:ascii="Times New Roman" w:hAnsi="Times New Roman" w:cs="Times New Roman"/>
          <w:sz w:val="20"/>
          <w:szCs w:val="20"/>
        </w:rPr>
        <w:t xml:space="preserve">] and/or </w:t>
      </w:r>
      <w:r w:rsidRPr="002E23C0">
        <w:rPr>
          <w:rFonts w:ascii="Times New Roman" w:hAnsi="Times New Roman" w:cs="Times New Roman"/>
          <w:b/>
          <w:bCs/>
          <w:sz w:val="20"/>
          <w:szCs w:val="20"/>
        </w:rPr>
        <w:t>[wood stud framing].</w:t>
      </w:r>
    </w:p>
    <w:p w14:paraId="379546E4" w14:textId="524945FF" w:rsidR="00700892" w:rsidRPr="00A76165" w:rsidRDefault="003366E1" w:rsidP="00700892">
      <w:pPr>
        <w:pStyle w:val="ListParagraph"/>
        <w:numPr>
          <w:ilvl w:val="1"/>
          <w:numId w:val="12"/>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See Section 07 4200 for wall panels system.</w:t>
      </w:r>
    </w:p>
    <w:p w14:paraId="03063783" w14:textId="027763A2" w:rsidR="00700892" w:rsidRPr="00700892" w:rsidRDefault="00700892" w:rsidP="00F05B70">
      <w:pPr>
        <w:pStyle w:val="SpecSpecifierNotes"/>
      </w:pPr>
      <w:r w:rsidRPr="0042613D">
        <w:t>Specifier Note:</w:t>
      </w:r>
      <w:r>
        <w:t xml:space="preserve"> </w:t>
      </w:r>
      <w:r w:rsidRPr="0042613D">
        <w:t>Insulation and C</w:t>
      </w:r>
      <w:r>
        <w:t>MH</w:t>
      </w:r>
      <w:r w:rsidRPr="0042613D">
        <w:t xml:space="preserve"> </w:t>
      </w:r>
      <w:r>
        <w:t xml:space="preserve">sub-framing support </w:t>
      </w:r>
      <w:r w:rsidRPr="0042613D">
        <w:t xml:space="preserve">system components may be </w:t>
      </w:r>
      <w:r w:rsidRPr="00B21909">
        <w:t>installed horizontally or vertically for over metal/wood stud framing with sheathing and for over mas</w:t>
      </w:r>
      <w:r w:rsidRPr="0042613D">
        <w:t xml:space="preserve">onry or concrete substrates to align system components. Edit </w:t>
      </w:r>
      <w:r>
        <w:t xml:space="preserve">the </w:t>
      </w:r>
      <w:r w:rsidRPr="0042613D">
        <w:t xml:space="preserve">following two </w:t>
      </w:r>
      <w:r>
        <w:t>paragraph [2.02, B &amp; C]</w:t>
      </w:r>
      <w:r w:rsidRPr="0042613D">
        <w:t xml:space="preserve"> in compliance with project requirements.</w:t>
      </w:r>
    </w:p>
    <w:p w14:paraId="15BFF6A5" w14:textId="67CA18D4" w:rsidR="003366E1" w:rsidRDefault="003366E1" w:rsidP="00725693">
      <w:pPr>
        <w:pStyle w:val="ListParagraph"/>
        <w:numPr>
          <w:ilvl w:val="0"/>
          <w:numId w:val="12"/>
        </w:numPr>
        <w:contextualSpacing w:val="0"/>
        <w:rPr>
          <w:rFonts w:ascii="Times New Roman" w:hAnsi="Times New Roman" w:cs="Times New Roman"/>
          <w:sz w:val="20"/>
          <w:szCs w:val="20"/>
        </w:rPr>
      </w:pPr>
      <w:bookmarkStart w:id="23" w:name="_Hlk151036153"/>
      <w:r w:rsidRPr="00725693">
        <w:rPr>
          <w:rFonts w:ascii="Times New Roman" w:hAnsi="Times New Roman" w:cs="Times New Roman"/>
          <w:sz w:val="20"/>
          <w:szCs w:val="20"/>
        </w:rPr>
        <w:t xml:space="preserve">Install CMH sub-framing support system components </w:t>
      </w:r>
      <w:r w:rsidRPr="00725693">
        <w:rPr>
          <w:rFonts w:ascii="Times New Roman" w:hAnsi="Times New Roman" w:cs="Times New Roman"/>
          <w:b/>
          <w:bCs/>
          <w:sz w:val="20"/>
          <w:szCs w:val="20"/>
        </w:rPr>
        <w:t>[horizontally]</w:t>
      </w:r>
      <w:r w:rsidRPr="00725693">
        <w:rPr>
          <w:rFonts w:ascii="Times New Roman" w:hAnsi="Times New Roman" w:cs="Times New Roman"/>
          <w:sz w:val="20"/>
          <w:szCs w:val="20"/>
        </w:rPr>
        <w:t xml:space="preserve"> or </w:t>
      </w:r>
      <w:r w:rsidRPr="00725693">
        <w:rPr>
          <w:rFonts w:ascii="Times New Roman" w:hAnsi="Times New Roman" w:cs="Times New Roman"/>
          <w:b/>
          <w:bCs/>
          <w:sz w:val="20"/>
          <w:szCs w:val="20"/>
        </w:rPr>
        <w:t>[vertically]</w:t>
      </w:r>
      <w:r w:rsidRPr="00725693">
        <w:rPr>
          <w:rFonts w:ascii="Times New Roman" w:hAnsi="Times New Roman" w:cs="Times New Roman"/>
          <w:sz w:val="20"/>
          <w:szCs w:val="20"/>
        </w:rPr>
        <w:t xml:space="preserve"> through exterior sheathing into stud support system as indicated on drawings in compliance with project requirements.</w:t>
      </w:r>
    </w:p>
    <w:p w14:paraId="36FBF609" w14:textId="73C02F83" w:rsidR="003366E1" w:rsidRPr="00725693" w:rsidRDefault="003366E1" w:rsidP="00725693">
      <w:pPr>
        <w:pStyle w:val="ListParagraph"/>
        <w:numPr>
          <w:ilvl w:val="0"/>
          <w:numId w:val="12"/>
        </w:numPr>
        <w:contextualSpacing w:val="0"/>
        <w:rPr>
          <w:rFonts w:ascii="Times New Roman" w:hAnsi="Times New Roman" w:cs="Times New Roman"/>
          <w:sz w:val="20"/>
          <w:szCs w:val="20"/>
        </w:rPr>
      </w:pPr>
      <w:r w:rsidRPr="00725693">
        <w:rPr>
          <w:rFonts w:ascii="Times New Roman" w:hAnsi="Times New Roman" w:cs="Times New Roman"/>
          <w:sz w:val="20"/>
          <w:szCs w:val="20"/>
        </w:rPr>
        <w:t xml:space="preserve">Install CMH sub-framing support system components </w:t>
      </w:r>
      <w:r w:rsidRPr="00725693">
        <w:rPr>
          <w:rFonts w:ascii="Times New Roman" w:hAnsi="Times New Roman" w:cs="Times New Roman"/>
          <w:b/>
          <w:bCs/>
          <w:sz w:val="20"/>
          <w:szCs w:val="20"/>
        </w:rPr>
        <w:t>[horizontally]</w:t>
      </w:r>
      <w:r w:rsidRPr="00725693">
        <w:rPr>
          <w:rFonts w:ascii="Times New Roman" w:hAnsi="Times New Roman" w:cs="Times New Roman"/>
          <w:sz w:val="20"/>
          <w:szCs w:val="20"/>
        </w:rPr>
        <w:t xml:space="preserve"> or </w:t>
      </w:r>
      <w:r w:rsidRPr="00725693">
        <w:rPr>
          <w:rFonts w:ascii="Times New Roman" w:hAnsi="Times New Roman" w:cs="Times New Roman"/>
          <w:b/>
          <w:bCs/>
          <w:sz w:val="20"/>
          <w:szCs w:val="20"/>
        </w:rPr>
        <w:t xml:space="preserve">[vertically] </w:t>
      </w:r>
      <w:r w:rsidRPr="00725693">
        <w:rPr>
          <w:rFonts w:ascii="Times New Roman" w:hAnsi="Times New Roman" w:cs="Times New Roman"/>
          <w:sz w:val="20"/>
          <w:szCs w:val="20"/>
        </w:rPr>
        <w:t xml:space="preserve">onto </w:t>
      </w:r>
      <w:r w:rsidRPr="00725693">
        <w:rPr>
          <w:rFonts w:ascii="Times New Roman" w:hAnsi="Times New Roman" w:cs="Times New Roman"/>
          <w:b/>
          <w:bCs/>
          <w:sz w:val="20"/>
          <w:szCs w:val="20"/>
        </w:rPr>
        <w:t>[masonry]</w:t>
      </w:r>
      <w:r w:rsidRPr="00725693">
        <w:rPr>
          <w:rFonts w:ascii="Times New Roman" w:hAnsi="Times New Roman" w:cs="Times New Roman"/>
          <w:sz w:val="20"/>
          <w:szCs w:val="20"/>
        </w:rPr>
        <w:t xml:space="preserve"> or </w:t>
      </w:r>
      <w:r w:rsidRPr="00725693">
        <w:rPr>
          <w:rFonts w:ascii="Times New Roman" w:hAnsi="Times New Roman" w:cs="Times New Roman"/>
          <w:b/>
          <w:bCs/>
          <w:sz w:val="20"/>
          <w:szCs w:val="20"/>
        </w:rPr>
        <w:t>[concrete]</w:t>
      </w:r>
      <w:r w:rsidRPr="00725693">
        <w:rPr>
          <w:rFonts w:ascii="Times New Roman" w:hAnsi="Times New Roman" w:cs="Times New Roman"/>
          <w:sz w:val="20"/>
          <w:szCs w:val="20"/>
        </w:rPr>
        <w:t xml:space="preserve"> substrate system as indicated on drawings in compliance with project requirements.</w:t>
      </w:r>
    </w:p>
    <w:p w14:paraId="35E2A243" w14:textId="2EAF440E" w:rsidR="003366E1" w:rsidRDefault="00EF3C70" w:rsidP="00725693">
      <w:pPr>
        <w:pStyle w:val="ListParagraph"/>
        <w:numPr>
          <w:ilvl w:val="0"/>
          <w:numId w:val="12"/>
        </w:numPr>
        <w:contextualSpacing w:val="0"/>
        <w:rPr>
          <w:rFonts w:ascii="Times New Roman" w:hAnsi="Times New Roman" w:cs="Times New Roman"/>
          <w:sz w:val="20"/>
          <w:szCs w:val="20"/>
        </w:rPr>
      </w:pPr>
      <w:r w:rsidRPr="0008124B">
        <w:rPr>
          <w:rFonts w:ascii="Times New Roman" w:hAnsi="Times New Roman" w:cs="Times New Roman"/>
          <w:sz w:val="20"/>
          <w:szCs w:val="20"/>
        </w:rPr>
        <w:t>If necessary, i</w:t>
      </w:r>
      <w:r w:rsidR="003366E1" w:rsidRPr="0008124B">
        <w:rPr>
          <w:rFonts w:ascii="Times New Roman" w:hAnsi="Times New Roman" w:cs="Times New Roman"/>
          <w:sz w:val="20"/>
          <w:szCs w:val="20"/>
        </w:rPr>
        <w:t>nstall</w:t>
      </w:r>
      <w:r w:rsidR="003366E1" w:rsidRPr="00725693">
        <w:rPr>
          <w:rFonts w:ascii="Times New Roman" w:hAnsi="Times New Roman" w:cs="Times New Roman"/>
          <w:sz w:val="20"/>
          <w:szCs w:val="20"/>
        </w:rPr>
        <w:t xml:space="preserve"> metal hat channel as indicated on drawings, mounted </w:t>
      </w:r>
      <w:r w:rsidR="003366E1" w:rsidRPr="00725693">
        <w:rPr>
          <w:rFonts w:ascii="Times New Roman" w:hAnsi="Times New Roman" w:cs="Times New Roman"/>
          <w:b/>
          <w:bCs/>
          <w:sz w:val="20"/>
          <w:szCs w:val="20"/>
        </w:rPr>
        <w:t>[horizontally to vertical]</w:t>
      </w:r>
      <w:r w:rsidR="003366E1" w:rsidRPr="00725693">
        <w:rPr>
          <w:rFonts w:ascii="Times New Roman" w:hAnsi="Times New Roman" w:cs="Times New Roman"/>
          <w:sz w:val="20"/>
          <w:szCs w:val="20"/>
        </w:rPr>
        <w:t xml:space="preserve"> or </w:t>
      </w:r>
      <w:r w:rsidR="003366E1" w:rsidRPr="00725693">
        <w:rPr>
          <w:rFonts w:ascii="Times New Roman" w:hAnsi="Times New Roman" w:cs="Times New Roman"/>
          <w:b/>
          <w:bCs/>
          <w:sz w:val="20"/>
          <w:szCs w:val="20"/>
        </w:rPr>
        <w:t>[vertically to horizontal]</w:t>
      </w:r>
      <w:r w:rsidR="003366E1" w:rsidRPr="00725693">
        <w:rPr>
          <w:rFonts w:ascii="Times New Roman" w:hAnsi="Times New Roman" w:cs="Times New Roman"/>
          <w:sz w:val="20"/>
          <w:szCs w:val="20"/>
        </w:rPr>
        <w:t xml:space="preserve"> CMH sub-framing support system, connecting adjacent supports in series to each other.</w:t>
      </w:r>
    </w:p>
    <w:bookmarkEnd w:id="23"/>
    <w:p w14:paraId="7B38FA1C" w14:textId="77777777" w:rsidR="00700892" w:rsidRPr="0042613D" w:rsidRDefault="00700892" w:rsidP="00F05B70">
      <w:pPr>
        <w:pStyle w:val="SpecSpecifierNotes"/>
      </w:pPr>
      <w:r w:rsidRPr="0042613D">
        <w:t>Specifier Note:</w:t>
      </w:r>
      <w:r>
        <w:t xml:space="preserve"> </w:t>
      </w:r>
      <w:r w:rsidRPr="0042613D">
        <w:t xml:space="preserve">Edit </w:t>
      </w:r>
      <w:r>
        <w:t xml:space="preserve">the </w:t>
      </w:r>
      <w:r w:rsidRPr="0042613D">
        <w:t>following Performance Requirements article in compliance with project requirements.</w:t>
      </w:r>
    </w:p>
    <w:p w14:paraId="53DFFAC8" w14:textId="7D78774B" w:rsidR="00700892" w:rsidRPr="0042613D" w:rsidRDefault="00700892" w:rsidP="00F05B70">
      <w:pPr>
        <w:pStyle w:val="SpecSpecifierNotes"/>
      </w:pPr>
      <w:r w:rsidRPr="0042613D">
        <w:t>CI and C</w:t>
      </w:r>
      <w:r>
        <w:t>MH</w:t>
      </w:r>
      <w:r w:rsidRPr="0042613D">
        <w:t xml:space="preserve"> systems are intended to be installed upon load</w:t>
      </w:r>
      <w:r w:rsidR="009616F3">
        <w:t>-</w:t>
      </w:r>
      <w:r w:rsidRPr="0042613D">
        <w:t>bearing wall framing substrate system without metallic thermal bridging. Coordinate this Work with other trades affected by this Work to minimize penetrations by thermal conductors throughout overall wall cladding system.</w:t>
      </w:r>
    </w:p>
    <w:p w14:paraId="52A4B92D" w14:textId="2804B9F8" w:rsidR="00700892" w:rsidRPr="0042613D" w:rsidRDefault="00700892" w:rsidP="00F05B70">
      <w:pPr>
        <w:pStyle w:val="SpecSpecifierNotes"/>
      </w:pPr>
      <w:r w:rsidRPr="0042613D">
        <w:t>W</w:t>
      </w:r>
      <w:r>
        <w:t>eather-</w:t>
      </w:r>
      <w:r w:rsidRPr="0042613D">
        <w:t>Resistive Barriers</w:t>
      </w:r>
      <w:r>
        <w:t xml:space="preserve"> (</w:t>
      </w:r>
      <w:r w:rsidRPr="0042613D">
        <w:t>WRB</w:t>
      </w:r>
      <w:r>
        <w:t>): Resistance to a</w:t>
      </w:r>
      <w:r w:rsidRPr="0042613D">
        <w:t>ir, vapor</w:t>
      </w:r>
      <w:r>
        <w:t>,</w:t>
      </w:r>
      <w:r w:rsidRPr="0042613D">
        <w:t xml:space="preserve"> and moisture is a critical element of continuous insulation (CI) wall assembly, and it is recommended that the Design Professional have dew point calculations performed on assembly at project location using local code requirements and current ASHRAE 90.1 </w:t>
      </w:r>
      <w:r>
        <w:t>energy s</w:t>
      </w:r>
      <w:r w:rsidRPr="0042613D">
        <w:t>tandards.</w:t>
      </w:r>
    </w:p>
    <w:p w14:paraId="15806F42" w14:textId="45BE844E" w:rsidR="00700892" w:rsidRPr="00700892" w:rsidRDefault="00700892" w:rsidP="00F05B70">
      <w:pPr>
        <w:pStyle w:val="SpecSpecifierNotes"/>
      </w:pPr>
      <w:r w:rsidRPr="0042613D">
        <w:t xml:space="preserve">Design professional </w:t>
      </w:r>
      <w:r>
        <w:t xml:space="preserve">to </w:t>
      </w:r>
      <w:r w:rsidRPr="0042613D">
        <w:t xml:space="preserve">comply with applicable energy requirements for project location. This information is generally provided on Drawing Title Sheet, or as part of Division 01 Front-End documents in compliance with local building code in </w:t>
      </w:r>
      <w:r w:rsidR="009616F3">
        <w:t>e</w:t>
      </w:r>
      <w:r w:rsidRPr="0042613D">
        <w:t>ffect for project location.</w:t>
      </w:r>
    </w:p>
    <w:p w14:paraId="5B86B7DF" w14:textId="1C75F638" w:rsidR="003366E1" w:rsidRPr="00725693" w:rsidRDefault="003366E1" w:rsidP="00725693">
      <w:pPr>
        <w:rPr>
          <w:rFonts w:ascii="Times New Roman" w:hAnsi="Times New Roman" w:cs="Times New Roman"/>
          <w:b/>
          <w:bCs/>
          <w:sz w:val="20"/>
          <w:szCs w:val="20"/>
        </w:rPr>
      </w:pPr>
      <w:r w:rsidRPr="009265C8">
        <w:rPr>
          <w:rFonts w:ascii="Times New Roman" w:hAnsi="Times New Roman" w:cs="Times New Roman"/>
          <w:b/>
          <w:bCs/>
          <w:sz w:val="20"/>
          <w:szCs w:val="20"/>
        </w:rPr>
        <w:t>2.03</w:t>
      </w:r>
      <w:r w:rsidRPr="00725693">
        <w:rPr>
          <w:rFonts w:ascii="Times New Roman" w:hAnsi="Times New Roman" w:cs="Times New Roman"/>
          <w:b/>
          <w:bCs/>
          <w:sz w:val="20"/>
          <w:szCs w:val="20"/>
        </w:rPr>
        <w:t xml:space="preserve">    PERFORMANCE REQUIREMENTS</w:t>
      </w:r>
    </w:p>
    <w:p w14:paraId="0C8FEA0F" w14:textId="430AB432" w:rsidR="003366E1" w:rsidRPr="00725693" w:rsidRDefault="003366E1" w:rsidP="00725693">
      <w:pPr>
        <w:pStyle w:val="ListParagraph"/>
        <w:numPr>
          <w:ilvl w:val="0"/>
          <w:numId w:val="13"/>
        </w:numPr>
        <w:contextualSpacing w:val="0"/>
        <w:rPr>
          <w:rFonts w:ascii="Times New Roman" w:hAnsi="Times New Roman" w:cs="Times New Roman"/>
          <w:sz w:val="20"/>
          <w:szCs w:val="20"/>
        </w:rPr>
      </w:pPr>
      <w:r w:rsidRPr="00725693">
        <w:rPr>
          <w:rFonts w:ascii="Times New Roman" w:hAnsi="Times New Roman" w:cs="Times New Roman"/>
          <w:sz w:val="20"/>
          <w:szCs w:val="20"/>
        </w:rPr>
        <w:t>Structural Performance: Provide system tested in accordance with ASTM E330/E330M and certified to be without permanent deformation or failure of structural members in accordance with design wind velocities for project location and potential for occurrence based on data from wind velocity maps and other provisions of ASCE 7 and as approved by authorities having jurisdiction (AHJ).</w:t>
      </w:r>
    </w:p>
    <w:p w14:paraId="4C2B4B47" w14:textId="543D7418" w:rsidR="003366E1" w:rsidRPr="009265C8" w:rsidRDefault="003366E1" w:rsidP="00725693">
      <w:pPr>
        <w:pStyle w:val="ListParagraph"/>
        <w:numPr>
          <w:ilvl w:val="1"/>
          <w:numId w:val="13"/>
        </w:numPr>
        <w:contextualSpacing w:val="0"/>
        <w:rPr>
          <w:rFonts w:ascii="Times New Roman" w:hAnsi="Times New Roman" w:cs="Times New Roman"/>
          <w:sz w:val="20"/>
          <w:szCs w:val="20"/>
        </w:rPr>
      </w:pPr>
      <w:bookmarkStart w:id="24" w:name="_Hlk150945995"/>
      <w:r w:rsidRPr="009265C8">
        <w:rPr>
          <w:rFonts w:ascii="Times New Roman" w:hAnsi="Times New Roman" w:cs="Times New Roman"/>
          <w:sz w:val="20"/>
          <w:szCs w:val="20"/>
        </w:rPr>
        <w:t>Provide finite element analysis (FEA) to model and evaluate areas of the longest composite girt cantilever span possible between intermediate framing members/attachment.</w:t>
      </w:r>
    </w:p>
    <w:p w14:paraId="710B30B0" w14:textId="767046A2" w:rsidR="003366E1" w:rsidRPr="009265C8" w:rsidRDefault="003366E1" w:rsidP="00725693">
      <w:pPr>
        <w:pStyle w:val="ListParagraph"/>
        <w:numPr>
          <w:ilvl w:val="2"/>
          <w:numId w:val="13"/>
        </w:numPr>
        <w:contextualSpacing w:val="0"/>
        <w:rPr>
          <w:rFonts w:ascii="Times New Roman" w:hAnsi="Times New Roman" w:cs="Times New Roman"/>
          <w:sz w:val="20"/>
          <w:szCs w:val="20"/>
        </w:rPr>
      </w:pPr>
      <w:r w:rsidRPr="009265C8">
        <w:rPr>
          <w:rFonts w:ascii="Times New Roman" w:hAnsi="Times New Roman" w:cs="Times New Roman"/>
          <w:sz w:val="20"/>
          <w:szCs w:val="20"/>
        </w:rPr>
        <w:t xml:space="preserve">FEA Shall </w:t>
      </w:r>
      <w:r w:rsidRPr="0008124B">
        <w:rPr>
          <w:rFonts w:ascii="Times New Roman" w:hAnsi="Times New Roman" w:cs="Times New Roman"/>
          <w:sz w:val="20"/>
          <w:szCs w:val="20"/>
        </w:rPr>
        <w:t>include max</w:t>
      </w:r>
      <w:r w:rsidR="00EF3C70" w:rsidRPr="0008124B">
        <w:rPr>
          <w:rFonts w:ascii="Times New Roman" w:hAnsi="Times New Roman" w:cs="Times New Roman"/>
          <w:sz w:val="20"/>
          <w:szCs w:val="20"/>
        </w:rPr>
        <w:t>imum</w:t>
      </w:r>
      <w:r w:rsidRPr="009265C8">
        <w:rPr>
          <w:rFonts w:ascii="Times New Roman" w:hAnsi="Times New Roman" w:cs="Times New Roman"/>
          <w:sz w:val="20"/>
          <w:szCs w:val="20"/>
        </w:rPr>
        <w:t xml:space="preserve"> dead load and wind load conditions.</w:t>
      </w:r>
    </w:p>
    <w:p w14:paraId="5B4D75C9" w14:textId="58C223ED" w:rsidR="003366E1" w:rsidRPr="009265C8" w:rsidRDefault="003366E1" w:rsidP="00725693">
      <w:pPr>
        <w:pStyle w:val="ListParagraph"/>
        <w:numPr>
          <w:ilvl w:val="2"/>
          <w:numId w:val="13"/>
        </w:numPr>
        <w:contextualSpacing w:val="0"/>
        <w:rPr>
          <w:rFonts w:ascii="Times New Roman" w:hAnsi="Times New Roman" w:cs="Times New Roman"/>
          <w:sz w:val="20"/>
          <w:szCs w:val="20"/>
        </w:rPr>
      </w:pPr>
      <w:r w:rsidRPr="009265C8">
        <w:rPr>
          <w:rFonts w:ascii="Times New Roman" w:hAnsi="Times New Roman" w:cs="Times New Roman"/>
          <w:sz w:val="20"/>
          <w:szCs w:val="20"/>
        </w:rPr>
        <w:lastRenderedPageBreak/>
        <w:t>FEA shall include point loads representative of fastener locations.</w:t>
      </w:r>
    </w:p>
    <w:p w14:paraId="4DA3AC87" w14:textId="33001FF4" w:rsidR="003366E1" w:rsidRPr="009265C8" w:rsidRDefault="003366E1" w:rsidP="00725693">
      <w:pPr>
        <w:pStyle w:val="ListParagraph"/>
        <w:numPr>
          <w:ilvl w:val="2"/>
          <w:numId w:val="13"/>
        </w:numPr>
        <w:contextualSpacing w:val="0"/>
        <w:rPr>
          <w:rFonts w:ascii="Times New Roman" w:hAnsi="Times New Roman" w:cs="Times New Roman"/>
          <w:sz w:val="20"/>
          <w:szCs w:val="20"/>
        </w:rPr>
      </w:pPr>
      <w:r w:rsidRPr="009265C8">
        <w:rPr>
          <w:rFonts w:ascii="Times New Roman" w:hAnsi="Times New Roman" w:cs="Times New Roman"/>
          <w:sz w:val="20"/>
          <w:szCs w:val="20"/>
        </w:rPr>
        <w:t>Maximum directional stresses in model shall have a safety factor of 4 or greater.</w:t>
      </w:r>
    </w:p>
    <w:p w14:paraId="156B121E" w14:textId="15A44949" w:rsidR="003366E1" w:rsidRPr="009265C8" w:rsidRDefault="003366E1" w:rsidP="00725693">
      <w:pPr>
        <w:pStyle w:val="ListParagraph"/>
        <w:numPr>
          <w:ilvl w:val="2"/>
          <w:numId w:val="13"/>
        </w:numPr>
        <w:contextualSpacing w:val="0"/>
        <w:rPr>
          <w:rFonts w:ascii="Times New Roman" w:hAnsi="Times New Roman" w:cs="Times New Roman"/>
          <w:sz w:val="20"/>
          <w:szCs w:val="20"/>
        </w:rPr>
      </w:pPr>
      <w:r w:rsidRPr="009265C8">
        <w:rPr>
          <w:rFonts w:ascii="Times New Roman" w:hAnsi="Times New Roman" w:cs="Times New Roman"/>
          <w:sz w:val="20"/>
          <w:szCs w:val="20"/>
        </w:rPr>
        <w:t>Stresses shall be indicated and analyzed in 3 directions.</w:t>
      </w:r>
    </w:p>
    <w:p w14:paraId="35D499AD" w14:textId="03DBCE05" w:rsidR="003366E1" w:rsidRPr="009265C8" w:rsidRDefault="003366E1" w:rsidP="00725693">
      <w:pPr>
        <w:pStyle w:val="ListParagraph"/>
        <w:numPr>
          <w:ilvl w:val="2"/>
          <w:numId w:val="13"/>
        </w:numPr>
        <w:contextualSpacing w:val="0"/>
        <w:rPr>
          <w:rFonts w:ascii="Times New Roman" w:hAnsi="Times New Roman" w:cs="Times New Roman"/>
          <w:sz w:val="20"/>
          <w:szCs w:val="20"/>
        </w:rPr>
      </w:pPr>
      <w:r w:rsidRPr="009265C8">
        <w:rPr>
          <w:rFonts w:ascii="Times New Roman" w:hAnsi="Times New Roman" w:cs="Times New Roman"/>
          <w:sz w:val="20"/>
          <w:szCs w:val="20"/>
        </w:rPr>
        <w:t>FEA shall accurately replicate the wall system and physical loading dynamics.</w:t>
      </w:r>
    </w:p>
    <w:p w14:paraId="4E282CA3" w14:textId="69671CBC" w:rsidR="003366E1" w:rsidRPr="009265C8" w:rsidRDefault="003366E1" w:rsidP="00725693">
      <w:pPr>
        <w:pStyle w:val="ListParagraph"/>
        <w:numPr>
          <w:ilvl w:val="2"/>
          <w:numId w:val="13"/>
        </w:numPr>
        <w:contextualSpacing w:val="0"/>
        <w:rPr>
          <w:rFonts w:ascii="Times New Roman" w:hAnsi="Times New Roman" w:cs="Times New Roman"/>
          <w:sz w:val="20"/>
          <w:szCs w:val="20"/>
        </w:rPr>
      </w:pPr>
      <w:r w:rsidRPr="009265C8">
        <w:rPr>
          <w:rFonts w:ascii="Times New Roman" w:hAnsi="Times New Roman" w:cs="Times New Roman"/>
          <w:sz w:val="20"/>
          <w:szCs w:val="20"/>
        </w:rPr>
        <w:t>Report shall be furnished with the submittal.</w:t>
      </w:r>
    </w:p>
    <w:p w14:paraId="55EB7579" w14:textId="444DEBC3" w:rsidR="003366E1" w:rsidRPr="009265C8" w:rsidRDefault="003366E1" w:rsidP="00725693">
      <w:pPr>
        <w:pStyle w:val="ListParagraph"/>
        <w:numPr>
          <w:ilvl w:val="1"/>
          <w:numId w:val="13"/>
        </w:numPr>
        <w:contextualSpacing w:val="0"/>
        <w:rPr>
          <w:rFonts w:ascii="Times New Roman" w:hAnsi="Times New Roman" w:cs="Times New Roman"/>
          <w:sz w:val="20"/>
          <w:szCs w:val="20"/>
        </w:rPr>
      </w:pPr>
      <w:r w:rsidRPr="009265C8">
        <w:rPr>
          <w:rFonts w:ascii="Times New Roman" w:hAnsi="Times New Roman" w:cs="Times New Roman"/>
          <w:sz w:val="20"/>
          <w:szCs w:val="20"/>
        </w:rPr>
        <w:t>Butt joints (non-interlocking joints) of adjacent girts shall be installed on a minimum surface width of 3</w:t>
      </w:r>
      <w:r w:rsidR="009616F3" w:rsidRPr="009265C8">
        <w:rPr>
          <w:rFonts w:ascii="Times New Roman" w:hAnsi="Times New Roman" w:cs="Times New Roman"/>
          <w:sz w:val="20"/>
          <w:szCs w:val="20"/>
        </w:rPr>
        <w:t>"</w:t>
      </w:r>
      <w:r w:rsidRPr="009265C8">
        <w:rPr>
          <w:rFonts w:ascii="Times New Roman" w:hAnsi="Times New Roman" w:cs="Times New Roman"/>
          <w:sz w:val="20"/>
          <w:szCs w:val="20"/>
        </w:rPr>
        <w:t xml:space="preserve"> or double stud condition to accommodate proper fastener margins to composite.</w:t>
      </w:r>
    </w:p>
    <w:bookmarkEnd w:id="24"/>
    <w:p w14:paraId="70A5C99E" w14:textId="0E506F5B" w:rsidR="003366E1" w:rsidRPr="00725693" w:rsidRDefault="003366E1" w:rsidP="00725693">
      <w:pPr>
        <w:pStyle w:val="ListParagraph"/>
        <w:numPr>
          <w:ilvl w:val="0"/>
          <w:numId w:val="13"/>
        </w:numPr>
        <w:contextualSpacing w:val="0"/>
        <w:rPr>
          <w:rFonts w:ascii="Times New Roman" w:hAnsi="Times New Roman" w:cs="Times New Roman"/>
          <w:sz w:val="20"/>
          <w:szCs w:val="20"/>
        </w:rPr>
      </w:pPr>
      <w:r w:rsidRPr="00725693">
        <w:rPr>
          <w:rFonts w:ascii="Times New Roman" w:hAnsi="Times New Roman" w:cs="Times New Roman"/>
          <w:sz w:val="20"/>
          <w:szCs w:val="20"/>
        </w:rPr>
        <w:t>System Thermal Design: Ensure that installed continuous insulation and CMH sub-framing support system, and cladding attachment does not have thermal bridging of fasteners or framing that creates a continuous metal path from exterior surface of insulation to interior face of insulation.</w:t>
      </w:r>
    </w:p>
    <w:p w14:paraId="4D7C73D6" w14:textId="30981CD4" w:rsidR="003366E1" w:rsidRPr="00725693" w:rsidRDefault="003366E1" w:rsidP="00725693">
      <w:pPr>
        <w:pStyle w:val="ListParagraph"/>
        <w:numPr>
          <w:ilvl w:val="1"/>
          <w:numId w:val="13"/>
        </w:numPr>
        <w:contextualSpacing w:val="0"/>
        <w:rPr>
          <w:rFonts w:ascii="Times New Roman" w:hAnsi="Times New Roman" w:cs="Times New Roman"/>
          <w:sz w:val="20"/>
          <w:szCs w:val="20"/>
        </w:rPr>
      </w:pPr>
      <w:r w:rsidRPr="00725693">
        <w:rPr>
          <w:rFonts w:ascii="Times New Roman" w:hAnsi="Times New Roman" w:cs="Times New Roman"/>
          <w:sz w:val="20"/>
          <w:szCs w:val="20"/>
        </w:rPr>
        <w:t xml:space="preserve">Verify that system thermal design meets or exceeds thermal design requirements in accordance with </w:t>
      </w:r>
      <w:r w:rsidRPr="00725693">
        <w:rPr>
          <w:rFonts w:ascii="Times New Roman" w:hAnsi="Times New Roman" w:cs="Times New Roman"/>
          <w:b/>
          <w:bCs/>
          <w:sz w:val="20"/>
          <w:szCs w:val="20"/>
        </w:rPr>
        <w:t xml:space="preserve">[ASHRAE 90.1] [ASHRAE 189.1] [IECC] </w:t>
      </w:r>
      <w:r w:rsidRPr="00725693">
        <w:rPr>
          <w:rFonts w:ascii="Times New Roman" w:hAnsi="Times New Roman" w:cs="Times New Roman"/>
          <w:sz w:val="20"/>
          <w:szCs w:val="20"/>
        </w:rPr>
        <w:t xml:space="preserve">or </w:t>
      </w:r>
      <w:r w:rsidRPr="00725693">
        <w:rPr>
          <w:rFonts w:ascii="Times New Roman" w:hAnsi="Times New Roman" w:cs="Times New Roman"/>
          <w:b/>
          <w:bCs/>
          <w:sz w:val="20"/>
          <w:szCs w:val="20"/>
        </w:rPr>
        <w:t>[IgCC]</w:t>
      </w:r>
      <w:r w:rsidRPr="00725693">
        <w:rPr>
          <w:rFonts w:ascii="Times New Roman" w:hAnsi="Times New Roman" w:cs="Times New Roman"/>
          <w:sz w:val="20"/>
          <w:szCs w:val="20"/>
        </w:rPr>
        <w:t xml:space="preserve"> energy code.</w:t>
      </w:r>
    </w:p>
    <w:p w14:paraId="6E171196" w14:textId="00DF6232" w:rsidR="003366E1" w:rsidRPr="00725693" w:rsidRDefault="003366E1" w:rsidP="00725693">
      <w:pPr>
        <w:pStyle w:val="ListParagraph"/>
        <w:numPr>
          <w:ilvl w:val="1"/>
          <w:numId w:val="13"/>
        </w:numPr>
        <w:contextualSpacing w:val="0"/>
        <w:rPr>
          <w:rFonts w:ascii="Times New Roman" w:hAnsi="Times New Roman" w:cs="Times New Roman"/>
          <w:sz w:val="20"/>
          <w:szCs w:val="20"/>
        </w:rPr>
      </w:pPr>
      <w:r w:rsidRPr="00725693">
        <w:rPr>
          <w:rFonts w:ascii="Times New Roman" w:hAnsi="Times New Roman" w:cs="Times New Roman"/>
          <w:sz w:val="20"/>
          <w:szCs w:val="20"/>
        </w:rPr>
        <w:t xml:space="preserve">Thermal Resistance, Overall: Provide wall assembly R-Value of </w:t>
      </w:r>
      <w:r w:rsidRPr="00725693">
        <w:rPr>
          <w:rFonts w:ascii="Times New Roman" w:hAnsi="Times New Roman" w:cs="Times New Roman"/>
          <w:b/>
          <w:bCs/>
          <w:sz w:val="20"/>
          <w:szCs w:val="20"/>
        </w:rPr>
        <w:t>[&lt;____&gt;]</w:t>
      </w:r>
      <w:r w:rsidRPr="00725693">
        <w:rPr>
          <w:rFonts w:ascii="Times New Roman" w:hAnsi="Times New Roman" w:cs="Times New Roman"/>
          <w:sz w:val="20"/>
          <w:szCs w:val="20"/>
        </w:rPr>
        <w:t>, minimum.</w:t>
      </w:r>
    </w:p>
    <w:p w14:paraId="27379E82" w14:textId="24717FA0" w:rsidR="003366E1" w:rsidRPr="00725693" w:rsidRDefault="003366E1" w:rsidP="00725693">
      <w:pPr>
        <w:pStyle w:val="ListParagraph"/>
        <w:numPr>
          <w:ilvl w:val="1"/>
          <w:numId w:val="13"/>
        </w:numPr>
        <w:contextualSpacing w:val="0"/>
        <w:rPr>
          <w:rFonts w:ascii="Times New Roman" w:hAnsi="Times New Roman" w:cs="Times New Roman"/>
          <w:sz w:val="20"/>
          <w:szCs w:val="20"/>
        </w:rPr>
      </w:pPr>
      <w:r w:rsidRPr="00725693">
        <w:rPr>
          <w:rFonts w:ascii="Times New Roman" w:hAnsi="Times New Roman" w:cs="Times New Roman"/>
          <w:sz w:val="20"/>
          <w:szCs w:val="20"/>
        </w:rPr>
        <w:t>Thermal Performance Test: Provide thermal resistance (R-value) indicated, in accordance with ASTM C1363, corrected to 15 mph wind outside and still air inside, with installed condition including fasteners and joints.</w:t>
      </w:r>
    </w:p>
    <w:p w14:paraId="143D9C03" w14:textId="11E30DD3" w:rsidR="003366E1" w:rsidRDefault="003366E1" w:rsidP="00725693">
      <w:pPr>
        <w:pStyle w:val="ListParagraph"/>
        <w:numPr>
          <w:ilvl w:val="1"/>
          <w:numId w:val="13"/>
        </w:numPr>
        <w:contextualSpacing w:val="0"/>
        <w:rPr>
          <w:rFonts w:ascii="Times New Roman" w:hAnsi="Times New Roman" w:cs="Times New Roman"/>
          <w:sz w:val="20"/>
          <w:szCs w:val="20"/>
        </w:rPr>
      </w:pPr>
      <w:r w:rsidRPr="00725693">
        <w:rPr>
          <w:rFonts w:ascii="Times New Roman" w:hAnsi="Times New Roman" w:cs="Times New Roman"/>
          <w:sz w:val="20"/>
          <w:szCs w:val="20"/>
        </w:rPr>
        <w:t xml:space="preserve">Provide efficiency of no less than </w:t>
      </w:r>
      <w:r w:rsidRPr="00725693">
        <w:rPr>
          <w:rFonts w:ascii="Times New Roman" w:hAnsi="Times New Roman" w:cs="Times New Roman"/>
          <w:b/>
          <w:bCs/>
          <w:sz w:val="20"/>
          <w:szCs w:val="20"/>
        </w:rPr>
        <w:t xml:space="preserve">[93 to 98 percent] </w:t>
      </w:r>
      <w:r w:rsidRPr="00725693">
        <w:rPr>
          <w:rFonts w:ascii="Times New Roman" w:hAnsi="Times New Roman" w:cs="Times New Roman"/>
          <w:sz w:val="20"/>
          <w:szCs w:val="20"/>
        </w:rPr>
        <w:t xml:space="preserve">or </w:t>
      </w:r>
      <w:r w:rsidRPr="00725693">
        <w:rPr>
          <w:rFonts w:ascii="Times New Roman" w:hAnsi="Times New Roman" w:cs="Times New Roman"/>
          <w:b/>
          <w:bCs/>
          <w:sz w:val="20"/>
          <w:szCs w:val="20"/>
        </w:rPr>
        <w:t>[&lt;____&gt; percent],</w:t>
      </w:r>
      <w:r w:rsidRPr="00725693">
        <w:rPr>
          <w:rFonts w:ascii="Times New Roman" w:hAnsi="Times New Roman" w:cs="Times New Roman"/>
          <w:sz w:val="20"/>
          <w:szCs w:val="20"/>
        </w:rPr>
        <w:t xml:space="preserve"> with a maximum temperature differential of 18 degrees F from interior wall surface to interior wall cavity and node locations with a 70 degree F exterior to interior wall temperature delta.</w:t>
      </w:r>
    </w:p>
    <w:p w14:paraId="7BF611D0" w14:textId="29EA339B" w:rsidR="00700892" w:rsidRPr="00700892" w:rsidRDefault="00700892" w:rsidP="00F05B70">
      <w:pPr>
        <w:pStyle w:val="SpecSpecifierNotes"/>
      </w:pPr>
      <w:r w:rsidRPr="00E91F56">
        <w:t>Specifier Note:</w:t>
      </w:r>
      <w:r>
        <w:t xml:space="preserve"> </w:t>
      </w:r>
      <w:r w:rsidRPr="00E91F56">
        <w:t>Select one of the two following paragraphs in compliance with project requirements.</w:t>
      </w:r>
    </w:p>
    <w:p w14:paraId="6CF96560" w14:textId="5884FE1D" w:rsidR="003366E1" w:rsidRPr="00725693" w:rsidRDefault="003366E1" w:rsidP="00725693">
      <w:pPr>
        <w:pStyle w:val="ListParagraph"/>
        <w:numPr>
          <w:ilvl w:val="1"/>
          <w:numId w:val="13"/>
        </w:numPr>
        <w:contextualSpacing w:val="0"/>
        <w:rPr>
          <w:rFonts w:ascii="Times New Roman" w:hAnsi="Times New Roman" w:cs="Times New Roman"/>
          <w:sz w:val="20"/>
          <w:szCs w:val="20"/>
        </w:rPr>
      </w:pPr>
      <w:r w:rsidRPr="00725693">
        <w:rPr>
          <w:rFonts w:ascii="Times New Roman" w:hAnsi="Times New Roman" w:cs="Times New Roman"/>
          <w:sz w:val="20"/>
          <w:szCs w:val="20"/>
        </w:rPr>
        <w:t>Provide test unit with at least one insulation panel horizontal and vertical joint length and height of test chamber area.</w:t>
      </w:r>
    </w:p>
    <w:p w14:paraId="2F281304" w14:textId="2C673323" w:rsidR="003366E1" w:rsidRPr="00725693" w:rsidRDefault="003366E1" w:rsidP="00725693">
      <w:pPr>
        <w:pStyle w:val="ListParagraph"/>
        <w:numPr>
          <w:ilvl w:val="1"/>
          <w:numId w:val="13"/>
        </w:numPr>
        <w:contextualSpacing w:val="0"/>
        <w:rPr>
          <w:rFonts w:ascii="Times New Roman" w:hAnsi="Times New Roman" w:cs="Times New Roman"/>
          <w:sz w:val="20"/>
          <w:szCs w:val="20"/>
        </w:rPr>
      </w:pPr>
      <w:r w:rsidRPr="00725693">
        <w:rPr>
          <w:rFonts w:ascii="Times New Roman" w:hAnsi="Times New Roman" w:cs="Times New Roman"/>
          <w:sz w:val="20"/>
          <w:szCs w:val="20"/>
        </w:rPr>
        <w:t>Provide finite element analysis of three-dimensional simulation of described wall assembly sealed by a professional engineer in compliance with code performance requirements and exceeding it by at least 3 percent.</w:t>
      </w:r>
    </w:p>
    <w:p w14:paraId="37C560DC" w14:textId="2BE33A81" w:rsidR="003366E1" w:rsidRPr="00725693" w:rsidRDefault="003366E1" w:rsidP="00725693">
      <w:pPr>
        <w:pStyle w:val="ListParagraph"/>
        <w:numPr>
          <w:ilvl w:val="0"/>
          <w:numId w:val="13"/>
        </w:numPr>
        <w:contextualSpacing w:val="0"/>
        <w:rPr>
          <w:rFonts w:ascii="Times New Roman" w:hAnsi="Times New Roman" w:cs="Times New Roman"/>
          <w:sz w:val="20"/>
          <w:szCs w:val="20"/>
        </w:rPr>
      </w:pPr>
      <w:r w:rsidRPr="00725693">
        <w:rPr>
          <w:rFonts w:ascii="Times New Roman" w:hAnsi="Times New Roman" w:cs="Times New Roman"/>
          <w:sz w:val="20"/>
          <w:szCs w:val="20"/>
        </w:rPr>
        <w:t>Temperature Range: Comply with structural loading requirements within a temperature range of minus 55 degrees F to 180 degrees F.</w:t>
      </w:r>
    </w:p>
    <w:p w14:paraId="362CB600" w14:textId="4ADAD434" w:rsidR="003366E1" w:rsidRPr="00725693" w:rsidRDefault="003366E1" w:rsidP="00725693">
      <w:pPr>
        <w:pStyle w:val="ListParagraph"/>
        <w:numPr>
          <w:ilvl w:val="0"/>
          <w:numId w:val="13"/>
        </w:numPr>
        <w:contextualSpacing w:val="0"/>
        <w:rPr>
          <w:rFonts w:ascii="Times New Roman" w:hAnsi="Times New Roman" w:cs="Times New Roman"/>
          <w:sz w:val="20"/>
          <w:szCs w:val="20"/>
        </w:rPr>
      </w:pPr>
      <w:r w:rsidRPr="00725693">
        <w:rPr>
          <w:rFonts w:ascii="Times New Roman" w:hAnsi="Times New Roman" w:cs="Times New Roman"/>
          <w:sz w:val="20"/>
          <w:szCs w:val="20"/>
        </w:rPr>
        <w:t>Fire-Resistance Ratings: Provide CMH sub-framing support system with fire testing in accordance with ASTM E119 test methods and applied by approved testing agency acceptable to authorities having jurisdiction (AHJ).</w:t>
      </w:r>
    </w:p>
    <w:p w14:paraId="623FD0E7" w14:textId="15B73175" w:rsidR="003366E1" w:rsidRPr="00725693" w:rsidRDefault="003366E1" w:rsidP="00725693">
      <w:pPr>
        <w:pStyle w:val="ListParagraph"/>
        <w:numPr>
          <w:ilvl w:val="1"/>
          <w:numId w:val="13"/>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Surface Bur</w:t>
      </w:r>
      <w:r w:rsidR="0017712F">
        <w:rPr>
          <w:rFonts w:ascii="Times New Roman" w:hAnsi="Times New Roman" w:cs="Times New Roman"/>
          <w:sz w:val="20"/>
          <w:szCs w:val="20"/>
        </w:rPr>
        <w:t>n</w:t>
      </w:r>
      <w:r w:rsidRPr="00725693">
        <w:rPr>
          <w:rFonts w:ascii="Times New Roman" w:hAnsi="Times New Roman" w:cs="Times New Roman"/>
          <w:sz w:val="20"/>
          <w:szCs w:val="20"/>
        </w:rPr>
        <w:t>ing Characteristics: Test in accordance with ASTM E84 test method for continuous insulation, composite metal hybrid (CMH), and interior surfaces as follows:</w:t>
      </w:r>
    </w:p>
    <w:p w14:paraId="65A89F42" w14:textId="311ED096" w:rsidR="003366E1" w:rsidRPr="00725693" w:rsidRDefault="003366E1" w:rsidP="00725693">
      <w:pPr>
        <w:pStyle w:val="ListParagraph"/>
        <w:numPr>
          <w:ilvl w:val="2"/>
          <w:numId w:val="13"/>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Flame Spread Index (FSI): 25 or less.</w:t>
      </w:r>
    </w:p>
    <w:p w14:paraId="1C1489E4" w14:textId="5E2BD9E1" w:rsidR="003366E1" w:rsidRDefault="003366E1" w:rsidP="00725693">
      <w:pPr>
        <w:pStyle w:val="ListParagraph"/>
        <w:numPr>
          <w:ilvl w:val="2"/>
          <w:numId w:val="13"/>
        </w:numPr>
        <w:spacing w:after="0"/>
        <w:ind w:left="2347"/>
        <w:contextualSpacing w:val="0"/>
        <w:rPr>
          <w:rFonts w:ascii="Times New Roman" w:hAnsi="Times New Roman" w:cs="Times New Roman"/>
          <w:sz w:val="20"/>
          <w:szCs w:val="20"/>
        </w:rPr>
      </w:pPr>
      <w:r w:rsidRPr="00725693">
        <w:rPr>
          <w:rFonts w:ascii="Times New Roman" w:hAnsi="Times New Roman" w:cs="Times New Roman"/>
          <w:sz w:val="20"/>
          <w:szCs w:val="20"/>
        </w:rPr>
        <w:t>Smoke Developed Index (SDI): 450 or less.</w:t>
      </w:r>
    </w:p>
    <w:p w14:paraId="40017DB9" w14:textId="77777777" w:rsidR="00700892" w:rsidRPr="0042613D" w:rsidRDefault="00700892" w:rsidP="00F05B70">
      <w:pPr>
        <w:pStyle w:val="SpecSpecifierNotes"/>
      </w:pPr>
      <w:r w:rsidRPr="0042613D">
        <w:lastRenderedPageBreak/>
        <w:t>Specifier Note: Retain "Intermediate Scale Multistory Fire Test" paragraph when required by authorities having jurisdiction for project.</w:t>
      </w:r>
    </w:p>
    <w:p w14:paraId="14410A6F" w14:textId="77777777" w:rsidR="00700892" w:rsidRPr="0042613D" w:rsidRDefault="00700892" w:rsidP="00F05B70">
      <w:pPr>
        <w:pStyle w:val="SpecSpecifierNotes"/>
      </w:pPr>
      <w:r w:rsidRPr="0042613D">
        <w:t>Comply with following Sections of IBC 20</w:t>
      </w:r>
      <w:r>
        <w:t>21</w:t>
      </w:r>
      <w:r w:rsidRPr="0042613D">
        <w:t xml:space="preserve"> as indicated:</w:t>
      </w:r>
    </w:p>
    <w:p w14:paraId="1E3A1134" w14:textId="7172FCAD" w:rsidR="00700892" w:rsidRPr="0042613D" w:rsidRDefault="00700892" w:rsidP="00F05B70">
      <w:pPr>
        <w:pStyle w:val="SpecSpecifierNotes"/>
      </w:pPr>
      <w:r w:rsidRPr="0042613D">
        <w:t xml:space="preserve">    </w:t>
      </w:r>
      <w:r>
        <w:t>Water-resistive barriers (WRB)</w:t>
      </w:r>
      <w:r w:rsidRPr="0042613D">
        <w:t>; 140</w:t>
      </w:r>
      <w:r>
        <w:t>2</w:t>
      </w:r>
      <w:r w:rsidRPr="0042613D">
        <w:t>.</w:t>
      </w:r>
      <w:r>
        <w:t>5</w:t>
      </w:r>
      <w:r w:rsidRPr="0042613D">
        <w:t>; Type I, II, III</w:t>
      </w:r>
      <w:r>
        <w:t>,</w:t>
      </w:r>
      <w:r w:rsidRPr="0042613D">
        <w:t xml:space="preserve"> or IV construction, greater than 40 feet high</w:t>
      </w:r>
      <w:r>
        <w:t>.</w:t>
      </w:r>
    </w:p>
    <w:p w14:paraId="34B2B94E" w14:textId="63545E99" w:rsidR="00700892" w:rsidRPr="0042613D" w:rsidRDefault="00700892" w:rsidP="00F05B70">
      <w:pPr>
        <w:pStyle w:val="SpecSpecifierNotes"/>
      </w:pPr>
      <w:r w:rsidRPr="0042613D">
        <w:t xml:space="preserve">    Metal composite materials (MCM); 140</w:t>
      </w:r>
      <w:r>
        <w:t>6</w:t>
      </w:r>
      <w:r w:rsidRPr="0042613D">
        <w:t>.10; Type I, II, III</w:t>
      </w:r>
      <w:r>
        <w:t>,</w:t>
      </w:r>
      <w:r w:rsidRPr="0042613D">
        <w:t xml:space="preserve"> or IV construction</w:t>
      </w:r>
      <w:r>
        <w:t>.</w:t>
      </w:r>
    </w:p>
    <w:p w14:paraId="477BAEC4" w14:textId="42ED455D" w:rsidR="00700892" w:rsidRPr="0042613D" w:rsidRDefault="00700892" w:rsidP="00F05B70">
      <w:pPr>
        <w:pStyle w:val="SpecSpecifierNotes"/>
      </w:pPr>
      <w:r w:rsidRPr="0042613D">
        <w:t xml:space="preserve">    Foam plastic insulation; 2603.5; Type I, II, III</w:t>
      </w:r>
      <w:r>
        <w:t>,</w:t>
      </w:r>
      <w:r w:rsidRPr="0042613D">
        <w:t xml:space="preserve"> or IV construction of any height</w:t>
      </w:r>
      <w:r>
        <w:t>.</w:t>
      </w:r>
    </w:p>
    <w:p w14:paraId="4E172CE0" w14:textId="36BE0733" w:rsidR="00700892" w:rsidRPr="00700892" w:rsidRDefault="00700892" w:rsidP="00F05B70">
      <w:pPr>
        <w:pStyle w:val="SpecSpecifierNotes"/>
      </w:pPr>
      <w:r>
        <w:t xml:space="preserve"> </w:t>
      </w:r>
      <w:r w:rsidRPr="0042613D">
        <w:t xml:space="preserve">   Fiber-reinforced polymer; 261</w:t>
      </w:r>
      <w:r>
        <w:t>3.</w:t>
      </w:r>
    </w:p>
    <w:p w14:paraId="5CA1EF93" w14:textId="77777777" w:rsidR="00725693" w:rsidRPr="00725693" w:rsidRDefault="00725693" w:rsidP="00725693">
      <w:pPr>
        <w:pStyle w:val="ListParagraph"/>
        <w:spacing w:after="0"/>
        <w:ind w:left="2347"/>
        <w:contextualSpacing w:val="0"/>
        <w:rPr>
          <w:rFonts w:ascii="Times New Roman" w:hAnsi="Times New Roman" w:cs="Times New Roman"/>
          <w:sz w:val="20"/>
          <w:szCs w:val="20"/>
        </w:rPr>
      </w:pPr>
    </w:p>
    <w:p w14:paraId="59FEE29D" w14:textId="60A58883" w:rsidR="009265C8" w:rsidRPr="009265C8" w:rsidRDefault="003366E1" w:rsidP="009265C8">
      <w:pPr>
        <w:pStyle w:val="ListParagraph"/>
        <w:numPr>
          <w:ilvl w:val="1"/>
          <w:numId w:val="13"/>
        </w:numPr>
        <w:contextualSpacing w:val="0"/>
        <w:rPr>
          <w:rFonts w:ascii="Times New Roman" w:hAnsi="Times New Roman" w:cs="Times New Roman"/>
          <w:sz w:val="20"/>
          <w:szCs w:val="20"/>
        </w:rPr>
      </w:pPr>
      <w:r w:rsidRPr="00725693">
        <w:rPr>
          <w:rFonts w:ascii="Times New Roman" w:hAnsi="Times New Roman" w:cs="Times New Roman"/>
          <w:sz w:val="20"/>
          <w:szCs w:val="20"/>
        </w:rPr>
        <w:t>Intermedia</w:t>
      </w:r>
      <w:r w:rsidR="000525F8">
        <w:rPr>
          <w:rFonts w:ascii="Times New Roman" w:hAnsi="Times New Roman" w:cs="Times New Roman"/>
          <w:sz w:val="20"/>
          <w:szCs w:val="20"/>
        </w:rPr>
        <w:t>te</w:t>
      </w:r>
      <w:r w:rsidRPr="00725693">
        <w:rPr>
          <w:rFonts w:ascii="Times New Roman" w:hAnsi="Times New Roman" w:cs="Times New Roman"/>
          <w:sz w:val="20"/>
          <w:szCs w:val="20"/>
        </w:rPr>
        <w:t xml:space="preserve"> Scale Multistory Fire Test: Comply with NFPA 285 and/or IBC acceptance criteria for wall height above grade and fire separation distances when wall type and other noted conditions require such testing or compliance with requirements as indicated.</w:t>
      </w:r>
    </w:p>
    <w:p w14:paraId="224892B4" w14:textId="77777777" w:rsidR="009265C8" w:rsidRPr="009265C8" w:rsidRDefault="009265C8" w:rsidP="009265C8">
      <w:pPr>
        <w:pStyle w:val="ListParagraph"/>
        <w:numPr>
          <w:ilvl w:val="0"/>
          <w:numId w:val="13"/>
        </w:numPr>
        <w:spacing w:after="0"/>
        <w:rPr>
          <w:rFonts w:ascii="Times New Roman" w:hAnsi="Times New Roman" w:cs="Times New Roman"/>
          <w:sz w:val="20"/>
          <w:szCs w:val="20"/>
        </w:rPr>
      </w:pPr>
      <w:r w:rsidRPr="009265C8">
        <w:rPr>
          <w:rFonts w:ascii="Times New Roman" w:hAnsi="Times New Roman" w:cs="Times New Roman"/>
          <w:sz w:val="20"/>
          <w:szCs w:val="20"/>
        </w:rPr>
        <w:t>Fastener Creep and Durability Test: For fasteners anchored into an FRP substrate without metal backer/retention system, perform per ASTM D7332-B, seven (7) day continuous fastener loading at the project's specified high service temperature of 180 degrees F.</w:t>
      </w:r>
    </w:p>
    <w:p w14:paraId="5530CBEC" w14:textId="77777777" w:rsidR="009265C8" w:rsidRPr="009265C8" w:rsidRDefault="009265C8" w:rsidP="009265C8">
      <w:pPr>
        <w:pStyle w:val="ListParagraph"/>
        <w:numPr>
          <w:ilvl w:val="1"/>
          <w:numId w:val="13"/>
        </w:numPr>
        <w:spacing w:line="252" w:lineRule="auto"/>
        <w:rPr>
          <w:rFonts w:ascii="Times New Roman" w:hAnsi="Times New Roman" w:cs="Times New Roman"/>
          <w:sz w:val="20"/>
          <w:szCs w:val="20"/>
        </w:rPr>
      </w:pPr>
      <w:r w:rsidRPr="009265C8">
        <w:rPr>
          <w:rFonts w:ascii="Times New Roman" w:hAnsi="Times New Roman" w:cs="Times New Roman"/>
          <w:sz w:val="20"/>
          <w:szCs w:val="20"/>
        </w:rPr>
        <w:t xml:space="preserve">The fastener thread pull-out test is to be performed for self-drilling screws anchored solely into an FRP substrate. Test with ASTM D7332-B fixture using a fixture with a clearance opening of 34mm (1.313") in diameter. The pulling yoke is to be attached to the fastener head, with the load transferring into the anchoring threads. Ramp loading for no less than 30 seconds and no more than 120 seconds. </w:t>
      </w:r>
    </w:p>
    <w:p w14:paraId="4C0BEFFB" w14:textId="77777777" w:rsidR="009265C8" w:rsidRPr="009265C8" w:rsidRDefault="009265C8" w:rsidP="009265C8">
      <w:pPr>
        <w:pStyle w:val="ListParagraph"/>
        <w:numPr>
          <w:ilvl w:val="1"/>
          <w:numId w:val="13"/>
        </w:numPr>
        <w:spacing w:line="252" w:lineRule="auto"/>
        <w:rPr>
          <w:rFonts w:ascii="Times New Roman" w:hAnsi="Times New Roman" w:cs="Times New Roman"/>
          <w:sz w:val="20"/>
          <w:szCs w:val="20"/>
        </w:rPr>
      </w:pPr>
      <w:r w:rsidRPr="009265C8">
        <w:rPr>
          <w:rFonts w:ascii="Times New Roman" w:hAnsi="Times New Roman" w:cs="Times New Roman"/>
          <w:sz w:val="20"/>
          <w:szCs w:val="20"/>
        </w:rPr>
        <w:t xml:space="preserve">Testing to be performed inside a climate chamber at a temperature of 180 degrees F for a period of 7 days at ultimate fastener load. Passing load values to be considered ultimate pull-out values for project engineering purposes. </w:t>
      </w:r>
    </w:p>
    <w:p w14:paraId="01024276" w14:textId="77777777" w:rsidR="009265C8" w:rsidRPr="009265C8" w:rsidRDefault="009265C8" w:rsidP="009265C8">
      <w:pPr>
        <w:pStyle w:val="ListParagraph"/>
        <w:numPr>
          <w:ilvl w:val="1"/>
          <w:numId w:val="13"/>
        </w:numPr>
        <w:spacing w:line="252" w:lineRule="auto"/>
        <w:rPr>
          <w:rFonts w:ascii="Times New Roman" w:hAnsi="Times New Roman" w:cs="Times New Roman"/>
          <w:sz w:val="20"/>
          <w:szCs w:val="20"/>
        </w:rPr>
      </w:pPr>
      <w:r w:rsidRPr="009265C8">
        <w:rPr>
          <w:rFonts w:ascii="Times New Roman" w:hAnsi="Times New Roman" w:cs="Times New Roman"/>
          <w:sz w:val="20"/>
          <w:szCs w:val="20"/>
        </w:rPr>
        <w:t>Test for 5 samples at same loading and temperature without pull-out. Testing to be certified by independent 3rd party.</w:t>
      </w:r>
    </w:p>
    <w:p w14:paraId="773108E5" w14:textId="09EE2346" w:rsidR="009265C8" w:rsidRPr="009265C8" w:rsidRDefault="009265C8" w:rsidP="009265C8">
      <w:pPr>
        <w:pStyle w:val="ListParagraph"/>
        <w:numPr>
          <w:ilvl w:val="1"/>
          <w:numId w:val="13"/>
        </w:numPr>
        <w:spacing w:line="252" w:lineRule="auto"/>
        <w:rPr>
          <w:rFonts w:ascii="Times New Roman" w:hAnsi="Times New Roman" w:cs="Times New Roman"/>
          <w:sz w:val="20"/>
          <w:szCs w:val="20"/>
        </w:rPr>
      </w:pPr>
      <w:r w:rsidRPr="009265C8">
        <w:rPr>
          <w:rFonts w:ascii="Times New Roman" w:hAnsi="Times New Roman" w:cs="Times New Roman"/>
          <w:sz w:val="20"/>
          <w:szCs w:val="20"/>
        </w:rPr>
        <w:t xml:space="preserve">Test results of fastener head/thread pull-through performed at room temperature with static ASTM D7332-B are not considered valid for creep and durability testing and are not to be used for determining ultimate screw loading values. </w:t>
      </w:r>
    </w:p>
    <w:p w14:paraId="7F4F3D59" w14:textId="276A0481" w:rsidR="003366E1" w:rsidRDefault="003366E1" w:rsidP="00725693">
      <w:pPr>
        <w:rPr>
          <w:rFonts w:ascii="Times New Roman" w:hAnsi="Times New Roman" w:cs="Times New Roman"/>
          <w:b/>
          <w:bCs/>
          <w:sz w:val="20"/>
          <w:szCs w:val="20"/>
        </w:rPr>
      </w:pPr>
      <w:r w:rsidRPr="00725693">
        <w:rPr>
          <w:rFonts w:ascii="Times New Roman" w:hAnsi="Times New Roman" w:cs="Times New Roman"/>
          <w:b/>
          <w:bCs/>
          <w:sz w:val="20"/>
          <w:szCs w:val="20"/>
        </w:rPr>
        <w:t>2.04    COMPOSITE METAL HYBRID (CMH) SUB-FRAMING SUPPORT SYSTEM</w:t>
      </w:r>
    </w:p>
    <w:p w14:paraId="77EF0475" w14:textId="36223A6D" w:rsidR="00700892" w:rsidRPr="00AB5A9A" w:rsidRDefault="00700892" w:rsidP="00AB5A9A">
      <w:pPr>
        <w:pStyle w:val="SpecSpecifierNotes"/>
      </w:pPr>
      <w:r w:rsidRPr="00E91F56">
        <w:t xml:space="preserve">Specifier Note: </w:t>
      </w:r>
      <w:r>
        <w:t>There are various types of SMARTci GreenGirt Composite Metal Hybrid (CMH) sub-framing support systems available</w:t>
      </w:r>
      <w:r w:rsidRPr="00E91F56">
        <w:t>.</w:t>
      </w:r>
      <w:r>
        <w:t xml:space="preserve"> This section is written for GreenGirt CMH used with 2 in 1 Continuous Insulation (CI) System. This system may be directly applied to exterior sheathing over wood or metal studs, to CMU, or to poured concrete wall substrates with framing installed either vertically or horizontally. Extruded Polystyrene (XPS) or Polyisocyanurate (ISO) panel insulation may be applied within the system with or without a Weather-Resistive Barrier (WRB). Consult with Advanced Architectural Products (A2P) or visit their website at</w:t>
      </w:r>
      <w:r>
        <w:fldChar w:fldCharType="begin"/>
      </w:r>
      <w:r>
        <w:instrText>HYPERLINK</w:instrText>
      </w:r>
      <w:r>
        <w:fldChar w:fldCharType="separate"/>
      </w:r>
      <w:r w:rsidRPr="00EB211C">
        <w:rPr>
          <w:rStyle w:val="Hyperlink"/>
        </w:rPr>
        <w:t>www.greengirt.com</w:t>
      </w:r>
      <w:r>
        <w:rPr>
          <w:rStyle w:val="Hyperlink"/>
        </w:rPr>
        <w:fldChar w:fldCharType="end"/>
      </w:r>
      <w:r>
        <w:t xml:space="preserve"> GreenGirt.com </w:t>
      </w:r>
      <w:r>
        <w:fldChar w:fldCharType="begin"/>
      </w:r>
      <w:r>
        <w:instrText>HYPERLINK</w:instrText>
      </w:r>
      <w:r>
        <w:fldChar w:fldCharType="separate"/>
      </w:r>
      <w:r w:rsidRPr="00B9262D">
        <w:rPr>
          <w:rStyle w:val="Hyperlink"/>
        </w:rPr>
        <w:t>www.greengirt.com</w:t>
      </w:r>
      <w:r>
        <w:rPr>
          <w:rStyle w:val="Hyperlink"/>
        </w:rPr>
        <w:fldChar w:fldCharType="end"/>
      </w:r>
      <w:r>
        <w:fldChar w:fldCharType="begin"/>
      </w:r>
      <w:r>
        <w:instrText>HYPERLINK</w:instrText>
      </w:r>
      <w:r>
        <w:fldChar w:fldCharType="separate"/>
      </w:r>
      <w:r w:rsidRPr="0053475E">
        <w:rPr>
          <w:rStyle w:val="Hyperlink"/>
        </w:rPr>
        <w:t>www.greengirt.com</w:t>
      </w:r>
      <w:r>
        <w:rPr>
          <w:rStyle w:val="Hyperlink"/>
        </w:rPr>
        <w:fldChar w:fldCharType="end"/>
      </w:r>
      <w:r>
        <w:fldChar w:fldCharType="begin"/>
      </w:r>
      <w:r>
        <w:instrText>HYPERLINK</w:instrText>
      </w:r>
      <w:r>
        <w:fldChar w:fldCharType="separate"/>
      </w:r>
      <w:r w:rsidRPr="00ED2353">
        <w:rPr>
          <w:rStyle w:val="Hyperlink"/>
        </w:rPr>
        <w:t>www.greengirt.com</w:t>
      </w:r>
      <w:r>
        <w:rPr>
          <w:rStyle w:val="Hyperlink"/>
        </w:rPr>
        <w:fldChar w:fldCharType="end"/>
      </w:r>
      <w:r>
        <w:t>for additional technical assistance.</w:t>
      </w:r>
    </w:p>
    <w:p w14:paraId="6AB6406C" w14:textId="269A7D9F" w:rsidR="003366E1" w:rsidRPr="009265C8" w:rsidRDefault="003366E1" w:rsidP="00725693">
      <w:pPr>
        <w:pStyle w:val="ListParagraph"/>
        <w:numPr>
          <w:ilvl w:val="0"/>
          <w:numId w:val="14"/>
        </w:numPr>
        <w:contextualSpacing w:val="0"/>
        <w:rPr>
          <w:rFonts w:ascii="Times New Roman" w:hAnsi="Times New Roman" w:cs="Times New Roman"/>
          <w:sz w:val="20"/>
          <w:szCs w:val="20"/>
        </w:rPr>
      </w:pPr>
      <w:bookmarkStart w:id="25" w:name="_Hlk150946031"/>
      <w:r w:rsidRPr="009265C8">
        <w:rPr>
          <w:rFonts w:ascii="Times New Roman" w:hAnsi="Times New Roman" w:cs="Times New Roman"/>
          <w:sz w:val="20"/>
          <w:szCs w:val="20"/>
        </w:rPr>
        <w:t>CMH Sub-Framing Support System: Provide CMH sub-framing support system with recycled materials, fire retardant additives, and integral continuous metal inserts the length of the profile. Reinforce CMH sub-framing support system with glass strand rovings used internally for longitudinal (lengthwise) strength and continuous strand glass mats or stitched reinforcements used internally for transverse (crosswise) strength.</w:t>
      </w:r>
    </w:p>
    <w:p w14:paraId="7D03A177" w14:textId="76A86B88" w:rsidR="003366E1" w:rsidRPr="009265C8" w:rsidRDefault="003366E1" w:rsidP="00725693">
      <w:pPr>
        <w:pStyle w:val="ListParagraph"/>
        <w:numPr>
          <w:ilvl w:val="1"/>
          <w:numId w:val="14"/>
        </w:numPr>
        <w:contextualSpacing w:val="0"/>
        <w:rPr>
          <w:rFonts w:ascii="Times New Roman" w:hAnsi="Times New Roman" w:cs="Times New Roman"/>
          <w:sz w:val="20"/>
          <w:szCs w:val="20"/>
        </w:rPr>
      </w:pPr>
      <w:r w:rsidRPr="009265C8">
        <w:rPr>
          <w:rFonts w:ascii="Times New Roman" w:hAnsi="Times New Roman" w:cs="Times New Roman"/>
          <w:sz w:val="20"/>
          <w:szCs w:val="20"/>
        </w:rPr>
        <w:t>Length of CMH Support System: 96 inches standard length.</w:t>
      </w:r>
    </w:p>
    <w:bookmarkEnd w:id="25"/>
    <w:p w14:paraId="05DA303D" w14:textId="30D88218" w:rsidR="003366E1" w:rsidRDefault="003366E1" w:rsidP="00725693">
      <w:pPr>
        <w:pStyle w:val="ListParagraph"/>
        <w:numPr>
          <w:ilvl w:val="1"/>
          <w:numId w:val="14"/>
        </w:numPr>
        <w:contextualSpacing w:val="0"/>
        <w:rPr>
          <w:rFonts w:ascii="Times New Roman" w:hAnsi="Times New Roman" w:cs="Times New Roman"/>
          <w:sz w:val="20"/>
          <w:szCs w:val="20"/>
        </w:rPr>
      </w:pPr>
      <w:r w:rsidRPr="00725693">
        <w:rPr>
          <w:rFonts w:ascii="Times New Roman" w:hAnsi="Times New Roman" w:cs="Times New Roman"/>
          <w:sz w:val="20"/>
          <w:szCs w:val="20"/>
        </w:rPr>
        <w:t xml:space="preserve">Depth of CMH Support System: </w:t>
      </w:r>
      <w:r w:rsidRPr="00725693">
        <w:rPr>
          <w:rFonts w:ascii="Times New Roman" w:hAnsi="Times New Roman" w:cs="Times New Roman"/>
          <w:b/>
          <w:bCs/>
          <w:sz w:val="20"/>
          <w:szCs w:val="20"/>
        </w:rPr>
        <w:t>[1-1/2 inches] [2 inches] [2-1/2 inches] [3 inches] [3-1/2 inches] [4 inches] [4-1/2 inches] [5 inches] [5-1/2 inches] [6 inches]</w:t>
      </w:r>
      <w:r w:rsidRPr="00725693">
        <w:rPr>
          <w:rFonts w:ascii="Times New Roman" w:hAnsi="Times New Roman" w:cs="Times New Roman"/>
          <w:sz w:val="20"/>
          <w:szCs w:val="20"/>
        </w:rPr>
        <w:t xml:space="preserve"> or </w:t>
      </w:r>
      <w:r w:rsidRPr="00725693">
        <w:rPr>
          <w:rFonts w:ascii="Times New Roman" w:hAnsi="Times New Roman" w:cs="Times New Roman"/>
          <w:b/>
          <w:bCs/>
          <w:sz w:val="20"/>
          <w:szCs w:val="20"/>
        </w:rPr>
        <w:t>[8 inches]</w:t>
      </w:r>
      <w:r w:rsidRPr="00725693">
        <w:rPr>
          <w:rFonts w:ascii="Times New Roman" w:hAnsi="Times New Roman" w:cs="Times New Roman"/>
          <w:sz w:val="20"/>
          <w:szCs w:val="20"/>
        </w:rPr>
        <w:t xml:space="preserve"> deep.</w:t>
      </w:r>
    </w:p>
    <w:p w14:paraId="547D5C4D" w14:textId="7FF029A5" w:rsidR="00700892" w:rsidRPr="00700892" w:rsidRDefault="00700892" w:rsidP="00F05B70">
      <w:pPr>
        <w:pStyle w:val="SpecSpecifierNotes"/>
      </w:pPr>
      <w:r w:rsidRPr="00E91F56">
        <w:t xml:space="preserve">Specifier Note: </w:t>
      </w:r>
      <w:r>
        <w:t xml:space="preserve">Placement of CMH sub-framing supports may be installed </w:t>
      </w:r>
      <w:r w:rsidRPr="003B0820">
        <w:rPr>
          <w:b/>
        </w:rPr>
        <w:t>Horizontally</w:t>
      </w:r>
      <w:r>
        <w:t xml:space="preserve"> or </w:t>
      </w:r>
      <w:r w:rsidRPr="003B0820">
        <w:rPr>
          <w:b/>
        </w:rPr>
        <w:t>Vertically</w:t>
      </w:r>
      <w:r w:rsidRPr="00E91F56">
        <w:t>.</w:t>
      </w:r>
      <w:r>
        <w:t xml:space="preserve"> Panel and board insulation is sized for placement between supports, and unfortunately, the on-center </w:t>
      </w:r>
      <w:r>
        <w:lastRenderedPageBreak/>
        <w:t>spacing of wood or metal studs is not consistent, so it is recommended that supports are installed horizontally for use of panel and board insulation over stud wall substrate and either horizontally or vertically for other substrate applications. Select only one of these options and the applicable on center spacing.</w:t>
      </w:r>
    </w:p>
    <w:p w14:paraId="44E56ECD" w14:textId="3D7B1A0C" w:rsidR="003366E1" w:rsidRPr="00725693" w:rsidRDefault="003366E1" w:rsidP="00725693">
      <w:pPr>
        <w:pStyle w:val="ListParagraph"/>
        <w:numPr>
          <w:ilvl w:val="1"/>
          <w:numId w:val="14"/>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 xml:space="preserve">Grid Spacing of CMH Sub-Framing Supports for Substrate Attachments; </w:t>
      </w:r>
      <w:r w:rsidRPr="00725693">
        <w:rPr>
          <w:rFonts w:ascii="Times New Roman" w:hAnsi="Times New Roman" w:cs="Times New Roman"/>
          <w:b/>
          <w:bCs/>
          <w:sz w:val="20"/>
          <w:szCs w:val="20"/>
        </w:rPr>
        <w:t>[Horizontally]</w:t>
      </w:r>
      <w:r w:rsidRPr="00725693">
        <w:rPr>
          <w:rFonts w:ascii="Times New Roman" w:hAnsi="Times New Roman" w:cs="Times New Roman"/>
          <w:sz w:val="20"/>
          <w:szCs w:val="20"/>
        </w:rPr>
        <w:t xml:space="preserve"> or </w:t>
      </w:r>
      <w:r w:rsidRPr="00725693">
        <w:rPr>
          <w:rFonts w:ascii="Times New Roman" w:hAnsi="Times New Roman" w:cs="Times New Roman"/>
          <w:b/>
          <w:bCs/>
          <w:sz w:val="20"/>
          <w:szCs w:val="20"/>
        </w:rPr>
        <w:t>[Vertically]:</w:t>
      </w:r>
    </w:p>
    <w:p w14:paraId="2AB604C3" w14:textId="1CA68439" w:rsidR="003366E1" w:rsidRPr="00725693" w:rsidRDefault="003366E1" w:rsidP="00725693">
      <w:pPr>
        <w:pStyle w:val="ListParagraph"/>
        <w:numPr>
          <w:ilvl w:val="2"/>
          <w:numId w:val="14"/>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Horizontal Spacing:</w:t>
      </w:r>
      <w:r w:rsidRPr="00725693">
        <w:rPr>
          <w:rFonts w:ascii="Times New Roman" w:hAnsi="Times New Roman" w:cs="Times New Roman"/>
          <w:b/>
          <w:bCs/>
          <w:sz w:val="20"/>
          <w:szCs w:val="20"/>
        </w:rPr>
        <w:t xml:space="preserve"> [16 inches] [24 inches] [32 inches] </w:t>
      </w:r>
      <w:r w:rsidRPr="00725693">
        <w:rPr>
          <w:rFonts w:ascii="Times New Roman" w:hAnsi="Times New Roman" w:cs="Times New Roman"/>
          <w:sz w:val="20"/>
          <w:szCs w:val="20"/>
        </w:rPr>
        <w:t>or</w:t>
      </w:r>
      <w:r w:rsidRPr="00725693">
        <w:rPr>
          <w:rFonts w:ascii="Times New Roman" w:hAnsi="Times New Roman" w:cs="Times New Roman"/>
          <w:b/>
          <w:bCs/>
          <w:sz w:val="20"/>
          <w:szCs w:val="20"/>
        </w:rPr>
        <w:t xml:space="preserve"> [48 inches] </w:t>
      </w:r>
      <w:r w:rsidRPr="00725693">
        <w:rPr>
          <w:rFonts w:ascii="Times New Roman" w:hAnsi="Times New Roman" w:cs="Times New Roman"/>
          <w:sz w:val="20"/>
          <w:szCs w:val="20"/>
        </w:rPr>
        <w:t>on center.</w:t>
      </w:r>
    </w:p>
    <w:p w14:paraId="23BCD7D5" w14:textId="6BC3546B" w:rsidR="003366E1" w:rsidRPr="00725693" w:rsidRDefault="003366E1" w:rsidP="00725693">
      <w:pPr>
        <w:pStyle w:val="ListParagraph"/>
        <w:numPr>
          <w:ilvl w:val="2"/>
          <w:numId w:val="14"/>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Vertical Spacing:</w:t>
      </w:r>
      <w:r w:rsidRPr="00725693">
        <w:rPr>
          <w:rFonts w:ascii="Times New Roman" w:hAnsi="Times New Roman" w:cs="Times New Roman"/>
          <w:b/>
          <w:bCs/>
          <w:sz w:val="20"/>
          <w:szCs w:val="20"/>
        </w:rPr>
        <w:t xml:space="preserve"> [16 inches] [24 inches] [32 inches] </w:t>
      </w:r>
      <w:r w:rsidRPr="00725693">
        <w:rPr>
          <w:rFonts w:ascii="Times New Roman" w:hAnsi="Times New Roman" w:cs="Times New Roman"/>
          <w:sz w:val="20"/>
          <w:szCs w:val="20"/>
        </w:rPr>
        <w:t>or</w:t>
      </w:r>
      <w:r w:rsidRPr="00725693">
        <w:rPr>
          <w:rFonts w:ascii="Times New Roman" w:hAnsi="Times New Roman" w:cs="Times New Roman"/>
          <w:b/>
          <w:bCs/>
          <w:sz w:val="20"/>
          <w:szCs w:val="20"/>
        </w:rPr>
        <w:t xml:space="preserve"> [48 inches] </w:t>
      </w:r>
      <w:r w:rsidRPr="00725693">
        <w:rPr>
          <w:rFonts w:ascii="Times New Roman" w:hAnsi="Times New Roman" w:cs="Times New Roman"/>
          <w:sz w:val="20"/>
          <w:szCs w:val="20"/>
        </w:rPr>
        <w:t>on center.</w:t>
      </w:r>
    </w:p>
    <w:p w14:paraId="00EE93EB" w14:textId="77777777" w:rsidR="00725693" w:rsidRPr="00725693" w:rsidRDefault="00725693" w:rsidP="00725693">
      <w:pPr>
        <w:pStyle w:val="ListParagraph"/>
        <w:spacing w:after="0"/>
        <w:ind w:left="2340"/>
        <w:contextualSpacing w:val="0"/>
        <w:rPr>
          <w:rFonts w:ascii="Times New Roman" w:hAnsi="Times New Roman" w:cs="Times New Roman"/>
          <w:sz w:val="20"/>
          <w:szCs w:val="20"/>
        </w:rPr>
      </w:pPr>
    </w:p>
    <w:p w14:paraId="05CEC89E" w14:textId="34A813AC" w:rsidR="003366E1" w:rsidRPr="00725693" w:rsidRDefault="003366E1" w:rsidP="00725693">
      <w:pPr>
        <w:pStyle w:val="ListParagraph"/>
        <w:numPr>
          <w:ilvl w:val="1"/>
          <w:numId w:val="14"/>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 xml:space="preserve">Fastener Retention System: </w:t>
      </w:r>
      <w:r w:rsidR="00C252BD" w:rsidRPr="00725693">
        <w:rPr>
          <w:rFonts w:ascii="Times New Roman" w:hAnsi="Times New Roman" w:cs="Times New Roman"/>
          <w:sz w:val="20"/>
          <w:szCs w:val="20"/>
        </w:rPr>
        <w:t>Provide continuous galvanized steel insert for engagement of fasteners, at least 16-gauge thick, with G90 galvanized coating in accordance with ASTM A653/A653M.</w:t>
      </w:r>
    </w:p>
    <w:p w14:paraId="4B05592F" w14:textId="5E0D7A13" w:rsidR="00C252BD" w:rsidRPr="00725693" w:rsidRDefault="00C252BD" w:rsidP="00725693">
      <w:pPr>
        <w:pStyle w:val="ListParagraph"/>
        <w:numPr>
          <w:ilvl w:val="2"/>
          <w:numId w:val="14"/>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Fasten CMH sub-framing support and other wall cladding support accessories through steel insert located within top and bottom of CMH sub-framing.</w:t>
      </w:r>
    </w:p>
    <w:p w14:paraId="1A53AC22" w14:textId="2FF933D0" w:rsidR="00C252BD" w:rsidRPr="009265C8" w:rsidRDefault="00C252BD" w:rsidP="00725693">
      <w:pPr>
        <w:pStyle w:val="ListParagraph"/>
        <w:numPr>
          <w:ilvl w:val="2"/>
          <w:numId w:val="14"/>
        </w:numPr>
        <w:spacing w:after="0"/>
        <w:contextualSpacing w:val="0"/>
        <w:rPr>
          <w:rFonts w:ascii="Times New Roman" w:hAnsi="Times New Roman" w:cs="Times New Roman"/>
          <w:sz w:val="20"/>
          <w:szCs w:val="20"/>
        </w:rPr>
      </w:pPr>
      <w:r w:rsidRPr="009265C8">
        <w:rPr>
          <w:rFonts w:ascii="Times New Roman" w:hAnsi="Times New Roman" w:cs="Times New Roman"/>
          <w:sz w:val="20"/>
          <w:szCs w:val="20"/>
        </w:rPr>
        <w:t xml:space="preserve">Provide screw pullout testing that meets or exceeds </w:t>
      </w:r>
      <w:r w:rsidRPr="009265C8">
        <w:rPr>
          <w:rFonts w:ascii="Times New Roman" w:hAnsi="Times New Roman" w:cs="Times New Roman"/>
          <w:b/>
          <w:bCs/>
          <w:sz w:val="20"/>
          <w:szCs w:val="20"/>
        </w:rPr>
        <w:t>[&lt;____&gt;].</w:t>
      </w:r>
    </w:p>
    <w:p w14:paraId="3336D377" w14:textId="7BFF477A" w:rsidR="00C252BD" w:rsidRPr="00725693" w:rsidRDefault="00C252BD" w:rsidP="00725693">
      <w:pPr>
        <w:pStyle w:val="ListParagraph"/>
        <w:numPr>
          <w:ilvl w:val="2"/>
          <w:numId w:val="14"/>
        </w:numPr>
        <w:spacing w:after="0"/>
        <w:contextualSpacing w:val="0"/>
        <w:rPr>
          <w:rFonts w:ascii="Times New Roman" w:hAnsi="Times New Roman" w:cs="Times New Roman"/>
          <w:sz w:val="20"/>
          <w:szCs w:val="20"/>
        </w:rPr>
      </w:pPr>
      <w:bookmarkStart w:id="26" w:name="_Hlk151036743"/>
      <w:r w:rsidRPr="00725693">
        <w:rPr>
          <w:rFonts w:ascii="Times New Roman" w:hAnsi="Times New Roman" w:cs="Times New Roman"/>
          <w:sz w:val="20"/>
          <w:szCs w:val="20"/>
        </w:rPr>
        <w:t>Provide at least 3-inch overlap of metal inserts between CMH supports with 1/16 inch wide gap</w:t>
      </w:r>
      <w:r w:rsidR="009616F3">
        <w:rPr>
          <w:rFonts w:ascii="Times New Roman" w:hAnsi="Times New Roman" w:cs="Times New Roman"/>
          <w:sz w:val="20"/>
          <w:szCs w:val="20"/>
        </w:rPr>
        <w:t>;</w:t>
      </w:r>
      <w:r w:rsidRPr="00725693">
        <w:rPr>
          <w:rFonts w:ascii="Times New Roman" w:hAnsi="Times New Roman" w:cs="Times New Roman"/>
          <w:sz w:val="20"/>
          <w:szCs w:val="20"/>
        </w:rPr>
        <w:t xml:space="preserve"> sealant is not required.</w:t>
      </w:r>
    </w:p>
    <w:bookmarkEnd w:id="26"/>
    <w:p w14:paraId="7D8A02C3" w14:textId="77777777" w:rsidR="00725693" w:rsidRPr="00725693" w:rsidRDefault="00725693" w:rsidP="00725693">
      <w:pPr>
        <w:pStyle w:val="ListParagraph"/>
        <w:spacing w:after="0"/>
        <w:ind w:left="2340"/>
        <w:contextualSpacing w:val="0"/>
        <w:rPr>
          <w:rFonts w:ascii="Times New Roman" w:hAnsi="Times New Roman" w:cs="Times New Roman"/>
          <w:sz w:val="20"/>
          <w:szCs w:val="20"/>
        </w:rPr>
      </w:pPr>
    </w:p>
    <w:p w14:paraId="440A731C" w14:textId="6ABD0CF7" w:rsidR="00C252BD" w:rsidRPr="00725693" w:rsidRDefault="00C252BD" w:rsidP="00725693">
      <w:pPr>
        <w:pStyle w:val="ListParagraph"/>
        <w:numPr>
          <w:ilvl w:val="1"/>
          <w:numId w:val="14"/>
        </w:numPr>
        <w:contextualSpacing w:val="0"/>
        <w:rPr>
          <w:rFonts w:ascii="Times New Roman" w:hAnsi="Times New Roman" w:cs="Times New Roman"/>
          <w:sz w:val="20"/>
          <w:szCs w:val="20"/>
        </w:rPr>
      </w:pPr>
      <w:r w:rsidRPr="00725693">
        <w:rPr>
          <w:rFonts w:ascii="Times New Roman" w:hAnsi="Times New Roman" w:cs="Times New Roman"/>
          <w:sz w:val="20"/>
          <w:szCs w:val="20"/>
        </w:rPr>
        <w:t>Provide integral 3-point compression seal within CMH sub-framing to ensure insulation will not dislodge.</w:t>
      </w:r>
    </w:p>
    <w:p w14:paraId="3D5A4286" w14:textId="6D9279A6" w:rsidR="00C252BD" w:rsidRPr="00725693" w:rsidRDefault="00C252BD" w:rsidP="00725693">
      <w:pPr>
        <w:pStyle w:val="ListParagraph"/>
        <w:numPr>
          <w:ilvl w:val="1"/>
          <w:numId w:val="14"/>
        </w:numPr>
        <w:contextualSpacing w:val="0"/>
        <w:rPr>
          <w:rFonts w:ascii="Times New Roman" w:hAnsi="Times New Roman" w:cs="Times New Roman"/>
          <w:sz w:val="20"/>
          <w:szCs w:val="20"/>
        </w:rPr>
      </w:pPr>
      <w:r w:rsidRPr="00725693">
        <w:rPr>
          <w:rFonts w:ascii="Times New Roman" w:hAnsi="Times New Roman" w:cs="Times New Roman"/>
          <w:sz w:val="20"/>
          <w:szCs w:val="20"/>
        </w:rPr>
        <w:t>Provide integral anti-siphon grooves on exterior and interior flanges of CMH sub-framing.</w:t>
      </w:r>
    </w:p>
    <w:p w14:paraId="049C060D" w14:textId="5EDBD6BE" w:rsidR="00C252BD" w:rsidRPr="00725693" w:rsidRDefault="00C252BD" w:rsidP="00725693">
      <w:pPr>
        <w:pStyle w:val="ListParagraph"/>
        <w:numPr>
          <w:ilvl w:val="1"/>
          <w:numId w:val="14"/>
        </w:numPr>
        <w:contextualSpacing w:val="0"/>
        <w:rPr>
          <w:rFonts w:ascii="Times New Roman" w:hAnsi="Times New Roman" w:cs="Times New Roman"/>
          <w:sz w:val="20"/>
          <w:szCs w:val="20"/>
        </w:rPr>
      </w:pPr>
      <w:r w:rsidRPr="00725693">
        <w:rPr>
          <w:rFonts w:ascii="Times New Roman" w:hAnsi="Times New Roman" w:cs="Times New Roman"/>
          <w:sz w:val="20"/>
          <w:szCs w:val="20"/>
        </w:rPr>
        <w:t>Provide force distribution zones integrally designed into profile of CMH sub-framing.</w:t>
      </w:r>
    </w:p>
    <w:p w14:paraId="10B01506" w14:textId="3B347A02" w:rsidR="00C252BD" w:rsidRPr="00725693" w:rsidRDefault="00C252BD" w:rsidP="00725693">
      <w:pPr>
        <w:pStyle w:val="ListParagraph"/>
        <w:numPr>
          <w:ilvl w:val="1"/>
          <w:numId w:val="14"/>
        </w:numPr>
        <w:contextualSpacing w:val="0"/>
        <w:rPr>
          <w:rFonts w:ascii="Times New Roman" w:hAnsi="Times New Roman" w:cs="Times New Roman"/>
          <w:sz w:val="20"/>
          <w:szCs w:val="20"/>
        </w:rPr>
      </w:pPr>
      <w:r w:rsidRPr="00725693">
        <w:rPr>
          <w:rFonts w:ascii="Times New Roman" w:hAnsi="Times New Roman" w:cs="Times New Roman"/>
          <w:sz w:val="20"/>
          <w:szCs w:val="20"/>
        </w:rPr>
        <w:t>CMH sub-framing is self-extinguishing in accordance with ASTM D635.</w:t>
      </w:r>
    </w:p>
    <w:p w14:paraId="23689DA0" w14:textId="4422C6AD" w:rsidR="00C252BD" w:rsidRPr="00725693" w:rsidRDefault="00C252BD" w:rsidP="00725693">
      <w:pPr>
        <w:pStyle w:val="ListParagraph"/>
        <w:numPr>
          <w:ilvl w:val="1"/>
          <w:numId w:val="14"/>
        </w:numPr>
        <w:contextualSpacing w:val="0"/>
        <w:rPr>
          <w:rFonts w:ascii="Times New Roman" w:hAnsi="Times New Roman" w:cs="Times New Roman"/>
          <w:sz w:val="20"/>
          <w:szCs w:val="20"/>
        </w:rPr>
      </w:pPr>
      <w:r w:rsidRPr="00725693">
        <w:rPr>
          <w:rFonts w:ascii="Times New Roman" w:hAnsi="Times New Roman" w:cs="Times New Roman"/>
          <w:sz w:val="20"/>
          <w:szCs w:val="20"/>
        </w:rPr>
        <w:t>Visual defects in CMH sub-framin</w:t>
      </w:r>
      <w:r w:rsidRPr="0008124B">
        <w:rPr>
          <w:rFonts w:ascii="Times New Roman" w:hAnsi="Times New Roman" w:cs="Times New Roman"/>
          <w:sz w:val="20"/>
          <w:szCs w:val="20"/>
        </w:rPr>
        <w:t>g</w:t>
      </w:r>
      <w:r w:rsidR="0008124B" w:rsidRPr="0008124B">
        <w:rPr>
          <w:rFonts w:ascii="Times New Roman" w:hAnsi="Times New Roman" w:cs="Times New Roman"/>
          <w:sz w:val="20"/>
          <w:szCs w:val="20"/>
        </w:rPr>
        <w:t xml:space="preserve"> </w:t>
      </w:r>
      <w:r w:rsidR="007A3D41" w:rsidRPr="0008124B">
        <w:rPr>
          <w:rFonts w:ascii="Times New Roman" w:hAnsi="Times New Roman" w:cs="Times New Roman"/>
          <w:sz w:val="20"/>
          <w:szCs w:val="20"/>
        </w:rPr>
        <w:t>are</w:t>
      </w:r>
      <w:r w:rsidR="007A3D41">
        <w:rPr>
          <w:rFonts w:ascii="Times New Roman" w:hAnsi="Times New Roman" w:cs="Times New Roman"/>
          <w:sz w:val="20"/>
          <w:szCs w:val="20"/>
        </w:rPr>
        <w:t xml:space="preserve"> </w:t>
      </w:r>
      <w:r w:rsidRPr="00725693">
        <w:rPr>
          <w:rFonts w:ascii="Times New Roman" w:hAnsi="Times New Roman" w:cs="Times New Roman"/>
          <w:sz w:val="20"/>
          <w:szCs w:val="20"/>
        </w:rPr>
        <w:t>classified in accordance with ASTM D4385.</w:t>
      </w:r>
    </w:p>
    <w:p w14:paraId="2BDF2487" w14:textId="171C309B" w:rsidR="00C252BD" w:rsidRPr="00725693" w:rsidRDefault="00C252BD" w:rsidP="00725693">
      <w:pPr>
        <w:pStyle w:val="ListParagraph"/>
        <w:numPr>
          <w:ilvl w:val="1"/>
          <w:numId w:val="14"/>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Tensile Properties: Engineered lengthwise and crosswise tensile properties of CMH sub-framing comply with performance loading criteria and specified safety factors in accordance with ASTM D638.</w:t>
      </w:r>
    </w:p>
    <w:p w14:paraId="12B545A6" w14:textId="150EC155" w:rsidR="00C252BD" w:rsidRPr="00725693" w:rsidRDefault="00C252BD" w:rsidP="00725693">
      <w:pPr>
        <w:pStyle w:val="ListParagraph"/>
        <w:numPr>
          <w:ilvl w:val="2"/>
          <w:numId w:val="14"/>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Lengthwise 50,000 psi and crosswise 40,000 psi, minimum.</w:t>
      </w:r>
    </w:p>
    <w:p w14:paraId="29998682" w14:textId="77777777" w:rsidR="00725693" w:rsidRPr="00725693" w:rsidRDefault="00725693" w:rsidP="00725693">
      <w:pPr>
        <w:pStyle w:val="ListParagraph"/>
        <w:spacing w:after="0"/>
        <w:ind w:left="2340"/>
        <w:contextualSpacing w:val="0"/>
        <w:rPr>
          <w:rFonts w:ascii="Times New Roman" w:hAnsi="Times New Roman" w:cs="Times New Roman"/>
          <w:sz w:val="20"/>
          <w:szCs w:val="20"/>
        </w:rPr>
      </w:pPr>
    </w:p>
    <w:p w14:paraId="2A071FD2" w14:textId="16958BC5" w:rsidR="00C252BD" w:rsidRPr="00725693" w:rsidRDefault="00C252BD" w:rsidP="00725693">
      <w:pPr>
        <w:pStyle w:val="ListParagraph"/>
        <w:numPr>
          <w:ilvl w:val="1"/>
          <w:numId w:val="14"/>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Compressive Properties: Engineered lengthwise and crosswise compressive properties of CMH sub-framing comply with performance loading criteria and specified safety factors in accordance with ASTM D6641/D6641M.</w:t>
      </w:r>
    </w:p>
    <w:p w14:paraId="18D56DCA" w14:textId="11B166E5" w:rsidR="00C252BD" w:rsidRPr="00725693" w:rsidRDefault="00C252BD" w:rsidP="00725693">
      <w:pPr>
        <w:pStyle w:val="ListParagraph"/>
        <w:numPr>
          <w:ilvl w:val="2"/>
          <w:numId w:val="14"/>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Lengthwise 50,000 psi and crosswise 30,000 psi, minimum.</w:t>
      </w:r>
    </w:p>
    <w:p w14:paraId="0F0C4EDD" w14:textId="77777777" w:rsidR="00725693" w:rsidRPr="00725693" w:rsidRDefault="00725693" w:rsidP="00725693">
      <w:pPr>
        <w:pStyle w:val="ListParagraph"/>
        <w:spacing w:after="0"/>
        <w:ind w:left="2340"/>
        <w:contextualSpacing w:val="0"/>
        <w:rPr>
          <w:rFonts w:ascii="Times New Roman" w:hAnsi="Times New Roman" w:cs="Times New Roman"/>
          <w:sz w:val="20"/>
          <w:szCs w:val="20"/>
        </w:rPr>
      </w:pPr>
    </w:p>
    <w:p w14:paraId="6C363E1E" w14:textId="40425908" w:rsidR="00C252BD" w:rsidRPr="00725693" w:rsidRDefault="00C252BD" w:rsidP="00725693">
      <w:pPr>
        <w:pStyle w:val="ListParagraph"/>
        <w:numPr>
          <w:ilvl w:val="1"/>
          <w:numId w:val="14"/>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Flexural Properties: Engineered lengthwise and crosswise flexural properties of CMH sub-framing comply with performance loading criteria and specified safety factors in accordance with ASTM D790.</w:t>
      </w:r>
    </w:p>
    <w:p w14:paraId="5BE70D69" w14:textId="5BA087C0" w:rsidR="00C252BD" w:rsidRPr="00725693" w:rsidRDefault="00C252BD" w:rsidP="00725693">
      <w:pPr>
        <w:pStyle w:val="ListParagraph"/>
        <w:numPr>
          <w:ilvl w:val="2"/>
          <w:numId w:val="14"/>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Lengthwise 50,000 psi and crosswise 40,000 psi, minimum.</w:t>
      </w:r>
    </w:p>
    <w:p w14:paraId="4C2A3696" w14:textId="77777777" w:rsidR="00725693" w:rsidRPr="00725693" w:rsidRDefault="00725693" w:rsidP="00725693">
      <w:pPr>
        <w:pStyle w:val="ListParagraph"/>
        <w:spacing w:after="0"/>
        <w:ind w:left="2340"/>
        <w:contextualSpacing w:val="0"/>
        <w:rPr>
          <w:rFonts w:ascii="Times New Roman" w:hAnsi="Times New Roman" w:cs="Times New Roman"/>
          <w:sz w:val="20"/>
          <w:szCs w:val="20"/>
        </w:rPr>
      </w:pPr>
    </w:p>
    <w:p w14:paraId="45071B2B" w14:textId="77DD03C6" w:rsidR="00C252BD" w:rsidRPr="00725693" w:rsidRDefault="00C252BD" w:rsidP="00725693">
      <w:pPr>
        <w:pStyle w:val="ListParagraph"/>
        <w:numPr>
          <w:ilvl w:val="1"/>
          <w:numId w:val="14"/>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Modulus of Elasticity: CMH sub-framing is engineered to meet performance loading criteria and specified safety factors in accordance with ASTM D638.</w:t>
      </w:r>
    </w:p>
    <w:p w14:paraId="54853956" w14:textId="24B84DC1" w:rsidR="00C252BD" w:rsidRPr="00725693" w:rsidRDefault="00C252BD" w:rsidP="00725693">
      <w:pPr>
        <w:pStyle w:val="ListParagraph"/>
        <w:numPr>
          <w:ilvl w:val="2"/>
          <w:numId w:val="14"/>
        </w:numPr>
        <w:spacing w:after="0"/>
        <w:contextualSpacing w:val="0"/>
        <w:rPr>
          <w:rFonts w:ascii="Times New Roman" w:hAnsi="Times New Roman" w:cs="Times New Roman"/>
          <w:sz w:val="20"/>
          <w:szCs w:val="20"/>
        </w:rPr>
      </w:pPr>
      <w:r w:rsidRPr="00725693">
        <w:rPr>
          <w:rFonts w:ascii="Times New Roman" w:hAnsi="Times New Roman" w:cs="Times New Roman"/>
          <w:sz w:val="20"/>
          <w:szCs w:val="20"/>
        </w:rPr>
        <w:t>Lengthwise 29,000,000 psi and crosswise 3,300,000 psi, minimum.</w:t>
      </w:r>
    </w:p>
    <w:p w14:paraId="7A0CEDE2" w14:textId="77777777" w:rsidR="00725693" w:rsidRPr="00725693" w:rsidRDefault="00725693" w:rsidP="00725693">
      <w:pPr>
        <w:pStyle w:val="ListParagraph"/>
        <w:spacing w:after="0"/>
        <w:ind w:left="2340"/>
        <w:contextualSpacing w:val="0"/>
        <w:rPr>
          <w:rFonts w:ascii="Times New Roman" w:hAnsi="Times New Roman" w:cs="Times New Roman"/>
          <w:sz w:val="20"/>
          <w:szCs w:val="20"/>
        </w:rPr>
      </w:pPr>
    </w:p>
    <w:p w14:paraId="0101D82B" w14:textId="15675409" w:rsidR="00C252BD" w:rsidRPr="00725693" w:rsidRDefault="00C252BD" w:rsidP="00725693">
      <w:pPr>
        <w:pStyle w:val="ListParagraph"/>
        <w:numPr>
          <w:ilvl w:val="1"/>
          <w:numId w:val="14"/>
        </w:numPr>
        <w:contextualSpacing w:val="0"/>
        <w:rPr>
          <w:rFonts w:ascii="Times New Roman" w:hAnsi="Times New Roman" w:cs="Times New Roman"/>
          <w:sz w:val="20"/>
          <w:szCs w:val="20"/>
        </w:rPr>
      </w:pPr>
      <w:r w:rsidRPr="00725693">
        <w:rPr>
          <w:rFonts w:ascii="Times New Roman" w:hAnsi="Times New Roman" w:cs="Times New Roman"/>
          <w:sz w:val="20"/>
          <w:szCs w:val="20"/>
        </w:rPr>
        <w:t>Water Absorption: CMH sub-framing absorbs less than 0.46 percent by weight within 24 hours when tested in accordance with ASTM D570.</w:t>
      </w:r>
    </w:p>
    <w:p w14:paraId="49B7AF78" w14:textId="4C819748" w:rsidR="00C252BD" w:rsidRPr="00725693" w:rsidRDefault="00C252BD" w:rsidP="00725693">
      <w:pPr>
        <w:pStyle w:val="ListParagraph"/>
        <w:numPr>
          <w:ilvl w:val="1"/>
          <w:numId w:val="14"/>
        </w:numPr>
        <w:contextualSpacing w:val="0"/>
        <w:rPr>
          <w:rFonts w:ascii="Times New Roman" w:hAnsi="Times New Roman" w:cs="Times New Roman"/>
          <w:sz w:val="20"/>
          <w:szCs w:val="20"/>
        </w:rPr>
      </w:pPr>
      <w:r w:rsidRPr="00725693">
        <w:rPr>
          <w:rFonts w:ascii="Times New Roman" w:hAnsi="Times New Roman" w:cs="Times New Roman"/>
          <w:sz w:val="20"/>
          <w:szCs w:val="20"/>
        </w:rPr>
        <w:t>Relative Density: CMH sub-framing is within range of 0.062 to 0.070 lbs/cubic inch when tested in accordance with ASTM D792.</w:t>
      </w:r>
    </w:p>
    <w:p w14:paraId="5E4F5620" w14:textId="012D2849" w:rsidR="00C252BD" w:rsidRPr="00725693" w:rsidRDefault="00C252BD" w:rsidP="00725693">
      <w:pPr>
        <w:pStyle w:val="ListParagraph"/>
        <w:numPr>
          <w:ilvl w:val="1"/>
          <w:numId w:val="14"/>
        </w:numPr>
        <w:contextualSpacing w:val="0"/>
        <w:rPr>
          <w:rFonts w:ascii="Times New Roman" w:hAnsi="Times New Roman" w:cs="Times New Roman"/>
          <w:sz w:val="20"/>
          <w:szCs w:val="20"/>
        </w:rPr>
      </w:pPr>
      <w:r w:rsidRPr="00725693">
        <w:rPr>
          <w:rFonts w:ascii="Times New Roman" w:hAnsi="Times New Roman" w:cs="Times New Roman"/>
          <w:sz w:val="20"/>
          <w:szCs w:val="20"/>
        </w:rPr>
        <w:lastRenderedPageBreak/>
        <w:t>Coefficient of Linear Thermal Expansion: CMH sub-framing is at 7.0 x 10</w:t>
      </w:r>
      <w:r w:rsidRPr="00725693">
        <w:rPr>
          <w:rFonts w:ascii="Times New Roman" w:hAnsi="Times New Roman" w:cs="Times New Roman"/>
          <w:sz w:val="20"/>
          <w:szCs w:val="20"/>
          <w:vertAlign w:val="superscript"/>
        </w:rPr>
        <w:t>ˉ6</w:t>
      </w:r>
      <w:r w:rsidRPr="00725693">
        <w:rPr>
          <w:rFonts w:ascii="Times New Roman" w:hAnsi="Times New Roman" w:cs="Times New Roman"/>
          <w:sz w:val="20"/>
          <w:szCs w:val="20"/>
        </w:rPr>
        <w:t xml:space="preserve"> inch/inch/degrees F when tested in accordance with ASTM D696.</w:t>
      </w:r>
    </w:p>
    <w:p w14:paraId="483EC981" w14:textId="139984AF" w:rsidR="00C252BD" w:rsidRPr="00725693" w:rsidRDefault="00C252BD" w:rsidP="00725693">
      <w:pPr>
        <w:pStyle w:val="ListParagraph"/>
        <w:numPr>
          <w:ilvl w:val="1"/>
          <w:numId w:val="14"/>
        </w:numPr>
        <w:contextualSpacing w:val="0"/>
        <w:rPr>
          <w:rFonts w:ascii="Times New Roman" w:hAnsi="Times New Roman" w:cs="Times New Roman"/>
          <w:sz w:val="20"/>
          <w:szCs w:val="20"/>
        </w:rPr>
      </w:pPr>
      <w:r w:rsidRPr="00725693">
        <w:rPr>
          <w:rFonts w:ascii="Times New Roman" w:hAnsi="Times New Roman" w:cs="Times New Roman"/>
          <w:sz w:val="20"/>
          <w:szCs w:val="20"/>
        </w:rPr>
        <w:t>Notched Izod Pendulum Impact Resistance, Lengthwise: CMH sub-framing is at 160 ft lbs/inch when tested in accordance with ASTM D256 within standard temperature range.</w:t>
      </w:r>
    </w:p>
    <w:p w14:paraId="7554E1C8" w14:textId="6231E439" w:rsidR="00C252BD" w:rsidRPr="00725693" w:rsidRDefault="00C252BD" w:rsidP="00725693">
      <w:pPr>
        <w:pStyle w:val="ListParagraph"/>
        <w:numPr>
          <w:ilvl w:val="1"/>
          <w:numId w:val="14"/>
        </w:numPr>
        <w:contextualSpacing w:val="0"/>
        <w:rPr>
          <w:rFonts w:ascii="Times New Roman" w:hAnsi="Times New Roman" w:cs="Times New Roman"/>
          <w:sz w:val="20"/>
          <w:szCs w:val="20"/>
        </w:rPr>
      </w:pPr>
      <w:r w:rsidRPr="00725693">
        <w:rPr>
          <w:rFonts w:ascii="Times New Roman" w:hAnsi="Times New Roman" w:cs="Times New Roman"/>
          <w:sz w:val="20"/>
          <w:szCs w:val="20"/>
        </w:rPr>
        <w:t>Notched Izod Pendulum Impact Resistance, Crosswise: CMH sub-framing is at 100 ft lbs/inch when tested in accordance with ASTM D256 within standard temperature range.</w:t>
      </w:r>
    </w:p>
    <w:p w14:paraId="2D8C1300" w14:textId="4104E7C3" w:rsidR="00C252BD" w:rsidRPr="009265C8" w:rsidRDefault="00C252BD" w:rsidP="00725693">
      <w:pPr>
        <w:pStyle w:val="ListParagraph"/>
        <w:numPr>
          <w:ilvl w:val="1"/>
          <w:numId w:val="14"/>
        </w:numPr>
        <w:contextualSpacing w:val="0"/>
        <w:rPr>
          <w:rFonts w:ascii="Times New Roman" w:hAnsi="Times New Roman" w:cs="Times New Roman"/>
          <w:sz w:val="20"/>
          <w:szCs w:val="20"/>
        </w:rPr>
      </w:pPr>
      <w:bookmarkStart w:id="27" w:name="_Hlk150946070"/>
      <w:r w:rsidRPr="009265C8">
        <w:rPr>
          <w:rFonts w:ascii="Times New Roman" w:hAnsi="Times New Roman" w:cs="Times New Roman"/>
          <w:sz w:val="20"/>
          <w:szCs w:val="20"/>
        </w:rPr>
        <w:t>Barcol: Hardness: 45, in accordance with ASTM D2583.</w:t>
      </w:r>
    </w:p>
    <w:p w14:paraId="3CFE4831" w14:textId="0231AD14" w:rsidR="00C252BD" w:rsidRPr="009265C8" w:rsidRDefault="00C252BD" w:rsidP="00725693">
      <w:pPr>
        <w:pStyle w:val="ListParagraph"/>
        <w:numPr>
          <w:ilvl w:val="1"/>
          <w:numId w:val="14"/>
        </w:numPr>
        <w:spacing w:after="0"/>
        <w:contextualSpacing w:val="0"/>
        <w:rPr>
          <w:rFonts w:ascii="Times New Roman" w:hAnsi="Times New Roman" w:cs="Times New Roman"/>
          <w:sz w:val="20"/>
          <w:szCs w:val="20"/>
        </w:rPr>
      </w:pPr>
      <w:r w:rsidRPr="009265C8">
        <w:rPr>
          <w:rFonts w:ascii="Times New Roman" w:hAnsi="Times New Roman" w:cs="Times New Roman"/>
          <w:sz w:val="20"/>
          <w:szCs w:val="20"/>
        </w:rPr>
        <w:t>Surface Burning Characteristics:</w:t>
      </w:r>
    </w:p>
    <w:p w14:paraId="3E2DBC40" w14:textId="756E9068" w:rsidR="00C252BD" w:rsidRPr="009265C8" w:rsidRDefault="00C252BD" w:rsidP="00725693">
      <w:pPr>
        <w:pStyle w:val="ListParagraph"/>
        <w:numPr>
          <w:ilvl w:val="2"/>
          <w:numId w:val="14"/>
        </w:numPr>
        <w:spacing w:after="0"/>
        <w:contextualSpacing w:val="0"/>
        <w:rPr>
          <w:rFonts w:ascii="Times New Roman" w:hAnsi="Times New Roman" w:cs="Times New Roman"/>
          <w:sz w:val="20"/>
          <w:szCs w:val="20"/>
        </w:rPr>
      </w:pPr>
      <w:r w:rsidRPr="009265C8">
        <w:rPr>
          <w:rFonts w:ascii="Times New Roman" w:hAnsi="Times New Roman" w:cs="Times New Roman"/>
          <w:sz w:val="20"/>
          <w:szCs w:val="20"/>
        </w:rPr>
        <w:t>Flame Spread Index (FSI): 25 or less, when tested in accordance with ASTM E84.</w:t>
      </w:r>
    </w:p>
    <w:p w14:paraId="747EC0FC" w14:textId="6C440DBF" w:rsidR="00C252BD" w:rsidRPr="009265C8" w:rsidRDefault="00C252BD" w:rsidP="00725693">
      <w:pPr>
        <w:pStyle w:val="ListParagraph"/>
        <w:numPr>
          <w:ilvl w:val="2"/>
          <w:numId w:val="14"/>
        </w:numPr>
        <w:spacing w:after="0"/>
        <w:contextualSpacing w:val="0"/>
        <w:rPr>
          <w:rFonts w:ascii="Times New Roman" w:hAnsi="Times New Roman" w:cs="Times New Roman"/>
          <w:sz w:val="20"/>
          <w:szCs w:val="20"/>
        </w:rPr>
      </w:pPr>
      <w:r w:rsidRPr="009265C8">
        <w:rPr>
          <w:rFonts w:ascii="Times New Roman" w:hAnsi="Times New Roman" w:cs="Times New Roman"/>
          <w:sz w:val="20"/>
          <w:szCs w:val="20"/>
        </w:rPr>
        <w:t>Smoke Developed Index (SDI): 450 or less, when tested in accordance with ASTM E84.</w:t>
      </w:r>
    </w:p>
    <w:p w14:paraId="18A6CB9D" w14:textId="77777777" w:rsidR="00725693" w:rsidRPr="009265C8" w:rsidRDefault="00725693" w:rsidP="00725693">
      <w:pPr>
        <w:pStyle w:val="ListParagraph"/>
        <w:spacing w:after="0"/>
        <w:ind w:left="2340"/>
        <w:contextualSpacing w:val="0"/>
        <w:rPr>
          <w:rFonts w:ascii="Times New Roman" w:hAnsi="Times New Roman" w:cs="Times New Roman"/>
          <w:sz w:val="20"/>
          <w:szCs w:val="20"/>
        </w:rPr>
      </w:pPr>
    </w:p>
    <w:p w14:paraId="14A7BB70" w14:textId="5F655F54" w:rsidR="00C252BD" w:rsidRPr="009265C8" w:rsidRDefault="00C252BD" w:rsidP="00725693">
      <w:pPr>
        <w:pStyle w:val="ListParagraph"/>
        <w:numPr>
          <w:ilvl w:val="1"/>
          <w:numId w:val="14"/>
        </w:numPr>
        <w:contextualSpacing w:val="0"/>
        <w:rPr>
          <w:rFonts w:ascii="Times New Roman" w:hAnsi="Times New Roman" w:cs="Times New Roman"/>
          <w:sz w:val="20"/>
          <w:szCs w:val="20"/>
        </w:rPr>
      </w:pPr>
      <w:r w:rsidRPr="009265C8">
        <w:rPr>
          <w:rFonts w:ascii="Times New Roman" w:hAnsi="Times New Roman" w:cs="Times New Roman"/>
          <w:sz w:val="20"/>
          <w:szCs w:val="20"/>
        </w:rPr>
        <w:t>Flammability: Comply with ASTM E84.</w:t>
      </w:r>
    </w:p>
    <w:p w14:paraId="5BBDB8AF" w14:textId="0B65FFF8" w:rsidR="00C252BD" w:rsidRPr="009265C8" w:rsidRDefault="00C252BD" w:rsidP="00725693">
      <w:pPr>
        <w:pStyle w:val="ListParagraph"/>
        <w:numPr>
          <w:ilvl w:val="1"/>
          <w:numId w:val="14"/>
        </w:numPr>
        <w:contextualSpacing w:val="0"/>
        <w:rPr>
          <w:rFonts w:ascii="Times New Roman" w:hAnsi="Times New Roman" w:cs="Times New Roman"/>
          <w:sz w:val="20"/>
          <w:szCs w:val="20"/>
        </w:rPr>
      </w:pPr>
      <w:r w:rsidRPr="009265C8">
        <w:rPr>
          <w:rFonts w:ascii="Times New Roman" w:hAnsi="Times New Roman" w:cs="Times New Roman"/>
          <w:sz w:val="20"/>
          <w:szCs w:val="20"/>
        </w:rPr>
        <w:t>Provide spline seals for adjacent insulation units into profile of CMH sub-framing.</w:t>
      </w:r>
    </w:p>
    <w:p w14:paraId="39EA6DD5" w14:textId="44927608" w:rsidR="009616F3" w:rsidRPr="009265C8" w:rsidRDefault="00C252BD" w:rsidP="009616F3">
      <w:pPr>
        <w:pStyle w:val="ListParagraph"/>
        <w:numPr>
          <w:ilvl w:val="1"/>
          <w:numId w:val="14"/>
        </w:numPr>
        <w:contextualSpacing w:val="0"/>
        <w:rPr>
          <w:rFonts w:ascii="Times New Roman" w:hAnsi="Times New Roman" w:cs="Times New Roman"/>
          <w:sz w:val="20"/>
          <w:szCs w:val="20"/>
        </w:rPr>
      </w:pPr>
      <w:r w:rsidRPr="009265C8">
        <w:rPr>
          <w:rFonts w:ascii="Times New Roman" w:hAnsi="Times New Roman" w:cs="Times New Roman"/>
          <w:sz w:val="20"/>
          <w:szCs w:val="20"/>
        </w:rPr>
        <w:t xml:space="preserve">Thermal Transmission: CMH sub-framing support system design should limit rate of heat flow crosswise through the profile section to less than </w:t>
      </w:r>
      <w:r w:rsidRPr="009265C8">
        <w:rPr>
          <w:rFonts w:ascii="Times New Roman" w:hAnsi="Times New Roman" w:cs="Times New Roman"/>
          <w:b/>
          <w:sz w:val="20"/>
          <w:szCs w:val="20"/>
        </w:rPr>
        <w:t xml:space="preserve">[ ______ ] </w:t>
      </w:r>
      <w:r w:rsidRPr="009265C8">
        <w:rPr>
          <w:rFonts w:ascii="Times New Roman" w:hAnsi="Times New Roman" w:cs="Times New Roman"/>
          <w:bCs/>
          <w:sz w:val="20"/>
          <w:szCs w:val="20"/>
        </w:rPr>
        <w:t>watts per 8</w:t>
      </w:r>
      <w:r w:rsidR="009616F3" w:rsidRPr="009265C8">
        <w:rPr>
          <w:rFonts w:ascii="Times New Roman" w:hAnsi="Times New Roman" w:cs="Times New Roman"/>
          <w:bCs/>
          <w:sz w:val="20"/>
          <w:szCs w:val="20"/>
        </w:rPr>
        <w:t>'</w:t>
      </w:r>
      <w:r w:rsidRPr="009265C8">
        <w:rPr>
          <w:rFonts w:ascii="Times New Roman" w:hAnsi="Times New Roman" w:cs="Times New Roman"/>
          <w:bCs/>
          <w:sz w:val="20"/>
          <w:szCs w:val="20"/>
        </w:rPr>
        <w:t xml:space="preserve"> length in profile and temperature delta of 100 degrees Fahrenheit. Rate of heat flow to be determined in accordance with ASTM C1045-01, validated by a third party</w:t>
      </w:r>
      <w:r w:rsidR="009616F3" w:rsidRPr="009265C8">
        <w:rPr>
          <w:rFonts w:ascii="Times New Roman" w:hAnsi="Times New Roman" w:cs="Times New Roman"/>
          <w:bCs/>
          <w:sz w:val="20"/>
          <w:szCs w:val="20"/>
        </w:rPr>
        <w:t>.</w:t>
      </w:r>
    </w:p>
    <w:p w14:paraId="02C51A1B" w14:textId="6945E837" w:rsidR="00C252BD" w:rsidRPr="009265C8" w:rsidRDefault="00C252BD" w:rsidP="00725693">
      <w:pPr>
        <w:pStyle w:val="ListParagraph"/>
        <w:ind w:left="1440"/>
        <w:contextualSpacing w:val="0"/>
        <w:rPr>
          <w:rFonts w:ascii="Times New Roman" w:hAnsi="Times New Roman" w:cs="Times New Roman"/>
          <w:b/>
          <w:sz w:val="20"/>
          <w:szCs w:val="20"/>
        </w:rPr>
      </w:pPr>
      <w:bookmarkStart w:id="28" w:name="_Hlk150946141"/>
      <w:bookmarkEnd w:id="27"/>
      <w:r w:rsidRPr="009265C8">
        <w:rPr>
          <w:rFonts w:ascii="Times New Roman" w:hAnsi="Times New Roman" w:cs="Times New Roman"/>
          <w:b/>
          <w:sz w:val="20"/>
          <w:szCs w:val="20"/>
        </w:rPr>
        <w:t>REFERENCE CHART</w:t>
      </w:r>
    </w:p>
    <w:tbl>
      <w:tblPr>
        <w:tblStyle w:val="TableGrid"/>
        <w:tblW w:w="0" w:type="auto"/>
        <w:tblInd w:w="1440" w:type="dxa"/>
        <w:tblLook w:val="04A0" w:firstRow="1" w:lastRow="0" w:firstColumn="1" w:lastColumn="0" w:noHBand="0" w:noVBand="1"/>
      </w:tblPr>
      <w:tblGrid>
        <w:gridCol w:w="1885"/>
        <w:gridCol w:w="2561"/>
      </w:tblGrid>
      <w:tr w:rsidR="00C252BD" w:rsidRPr="009265C8" w14:paraId="576F6E4B" w14:textId="77777777" w:rsidTr="00C252BD">
        <w:trPr>
          <w:trHeight w:val="288"/>
        </w:trPr>
        <w:tc>
          <w:tcPr>
            <w:tcW w:w="1885" w:type="dxa"/>
          </w:tcPr>
          <w:p w14:paraId="04D277B5" w14:textId="5C452B84" w:rsidR="00C252BD" w:rsidRPr="009265C8" w:rsidRDefault="00C252BD" w:rsidP="00725693">
            <w:pPr>
              <w:pStyle w:val="ListParagraph"/>
              <w:ind w:left="0"/>
              <w:contextualSpacing w:val="0"/>
              <w:rPr>
                <w:rFonts w:ascii="Times New Roman" w:hAnsi="Times New Roman" w:cs="Times New Roman"/>
                <w:b/>
                <w:sz w:val="20"/>
                <w:szCs w:val="20"/>
              </w:rPr>
            </w:pPr>
            <w:r w:rsidRPr="009265C8">
              <w:rPr>
                <w:rFonts w:ascii="Times New Roman" w:hAnsi="Times New Roman" w:cs="Times New Roman"/>
                <w:b/>
                <w:sz w:val="20"/>
                <w:szCs w:val="20"/>
              </w:rPr>
              <w:t>Profile Depth</w:t>
            </w:r>
          </w:p>
        </w:tc>
        <w:tc>
          <w:tcPr>
            <w:tcW w:w="2561" w:type="dxa"/>
          </w:tcPr>
          <w:p w14:paraId="194717F9" w14:textId="51E2EB60" w:rsidR="00C252BD" w:rsidRPr="009265C8" w:rsidRDefault="00C252BD" w:rsidP="00725693">
            <w:pPr>
              <w:pStyle w:val="ListParagraph"/>
              <w:ind w:left="0"/>
              <w:contextualSpacing w:val="0"/>
              <w:rPr>
                <w:rFonts w:ascii="Times New Roman" w:hAnsi="Times New Roman" w:cs="Times New Roman"/>
                <w:b/>
                <w:sz w:val="20"/>
                <w:szCs w:val="20"/>
              </w:rPr>
            </w:pPr>
            <w:r w:rsidRPr="009265C8">
              <w:rPr>
                <w:rFonts w:ascii="Times New Roman" w:hAnsi="Times New Roman" w:cs="Times New Roman"/>
                <w:b/>
                <w:sz w:val="20"/>
                <w:szCs w:val="20"/>
              </w:rPr>
              <w:t>Rate of heat flow (watts)</w:t>
            </w:r>
          </w:p>
        </w:tc>
      </w:tr>
      <w:tr w:rsidR="00C252BD" w:rsidRPr="009265C8" w14:paraId="249E07D6" w14:textId="77777777" w:rsidTr="00C252BD">
        <w:trPr>
          <w:trHeight w:val="271"/>
        </w:trPr>
        <w:tc>
          <w:tcPr>
            <w:tcW w:w="1885" w:type="dxa"/>
          </w:tcPr>
          <w:p w14:paraId="68E70DFB" w14:textId="47D5A5D1" w:rsidR="00C252BD" w:rsidRPr="009265C8" w:rsidRDefault="00C252BD" w:rsidP="00725693">
            <w:pPr>
              <w:pStyle w:val="ListParagraph"/>
              <w:ind w:left="0"/>
              <w:contextualSpacing w:val="0"/>
              <w:rPr>
                <w:rFonts w:ascii="Times New Roman" w:hAnsi="Times New Roman" w:cs="Times New Roman"/>
                <w:b/>
                <w:sz w:val="20"/>
                <w:szCs w:val="20"/>
              </w:rPr>
            </w:pPr>
            <w:r w:rsidRPr="009265C8">
              <w:rPr>
                <w:rFonts w:ascii="Times New Roman" w:hAnsi="Times New Roman" w:cs="Times New Roman"/>
                <w:b/>
                <w:sz w:val="20"/>
                <w:szCs w:val="20"/>
              </w:rPr>
              <w:t>1.5″</w:t>
            </w:r>
          </w:p>
        </w:tc>
        <w:tc>
          <w:tcPr>
            <w:tcW w:w="2561" w:type="dxa"/>
          </w:tcPr>
          <w:p w14:paraId="0310551E" w14:textId="3CDB280B" w:rsidR="00C252BD" w:rsidRPr="009265C8" w:rsidRDefault="00C252BD" w:rsidP="00725693">
            <w:pPr>
              <w:pStyle w:val="ListParagraph"/>
              <w:ind w:left="0"/>
              <w:contextualSpacing w:val="0"/>
              <w:rPr>
                <w:rFonts w:ascii="Times New Roman" w:hAnsi="Times New Roman" w:cs="Times New Roman"/>
                <w:b/>
                <w:sz w:val="20"/>
                <w:szCs w:val="20"/>
              </w:rPr>
            </w:pPr>
            <w:r w:rsidRPr="009265C8">
              <w:rPr>
                <w:rFonts w:ascii="Times New Roman" w:hAnsi="Times New Roman" w:cs="Times New Roman"/>
                <w:b/>
                <w:sz w:val="20"/>
                <w:szCs w:val="20"/>
              </w:rPr>
              <w:t>2.380W</w:t>
            </w:r>
          </w:p>
        </w:tc>
      </w:tr>
      <w:tr w:rsidR="00C252BD" w:rsidRPr="009265C8" w14:paraId="0C10D58D" w14:textId="77777777" w:rsidTr="00C252BD">
        <w:trPr>
          <w:trHeight w:val="288"/>
        </w:trPr>
        <w:tc>
          <w:tcPr>
            <w:tcW w:w="1885" w:type="dxa"/>
          </w:tcPr>
          <w:p w14:paraId="5D9F6F77" w14:textId="01DD5DAA" w:rsidR="00C252BD" w:rsidRPr="009265C8" w:rsidRDefault="00C252BD" w:rsidP="00725693">
            <w:pPr>
              <w:pStyle w:val="ListParagraph"/>
              <w:ind w:left="0"/>
              <w:contextualSpacing w:val="0"/>
              <w:rPr>
                <w:rFonts w:ascii="Times New Roman" w:hAnsi="Times New Roman" w:cs="Times New Roman"/>
                <w:b/>
                <w:sz w:val="20"/>
                <w:szCs w:val="20"/>
              </w:rPr>
            </w:pPr>
            <w:r w:rsidRPr="009265C8">
              <w:rPr>
                <w:rFonts w:ascii="Times New Roman" w:hAnsi="Times New Roman" w:cs="Times New Roman"/>
                <w:b/>
                <w:sz w:val="20"/>
                <w:szCs w:val="20"/>
              </w:rPr>
              <w:t>2″</w:t>
            </w:r>
          </w:p>
        </w:tc>
        <w:tc>
          <w:tcPr>
            <w:tcW w:w="2561" w:type="dxa"/>
          </w:tcPr>
          <w:p w14:paraId="48840717" w14:textId="2A191477" w:rsidR="00C252BD" w:rsidRPr="009265C8" w:rsidRDefault="00C252BD" w:rsidP="00725693">
            <w:pPr>
              <w:pStyle w:val="ListParagraph"/>
              <w:ind w:left="0"/>
              <w:contextualSpacing w:val="0"/>
              <w:rPr>
                <w:rFonts w:ascii="Times New Roman" w:hAnsi="Times New Roman" w:cs="Times New Roman"/>
                <w:b/>
                <w:sz w:val="20"/>
                <w:szCs w:val="20"/>
              </w:rPr>
            </w:pPr>
            <w:r w:rsidRPr="009265C8">
              <w:rPr>
                <w:rFonts w:ascii="Times New Roman" w:hAnsi="Times New Roman" w:cs="Times New Roman"/>
                <w:b/>
                <w:sz w:val="20"/>
                <w:szCs w:val="20"/>
              </w:rPr>
              <w:t>1.785W</w:t>
            </w:r>
          </w:p>
        </w:tc>
      </w:tr>
      <w:tr w:rsidR="00C252BD" w:rsidRPr="009265C8" w14:paraId="28479B31" w14:textId="77777777" w:rsidTr="00C252BD">
        <w:trPr>
          <w:trHeight w:val="288"/>
        </w:trPr>
        <w:tc>
          <w:tcPr>
            <w:tcW w:w="1885" w:type="dxa"/>
          </w:tcPr>
          <w:p w14:paraId="7CDD2DAD" w14:textId="67EE666E" w:rsidR="00C252BD" w:rsidRPr="009265C8" w:rsidRDefault="00C252BD" w:rsidP="00725693">
            <w:pPr>
              <w:pStyle w:val="ListParagraph"/>
              <w:ind w:left="0"/>
              <w:contextualSpacing w:val="0"/>
              <w:rPr>
                <w:rFonts w:ascii="Times New Roman" w:hAnsi="Times New Roman" w:cs="Times New Roman"/>
                <w:b/>
                <w:sz w:val="20"/>
                <w:szCs w:val="20"/>
              </w:rPr>
            </w:pPr>
            <w:r w:rsidRPr="009265C8">
              <w:rPr>
                <w:rFonts w:ascii="Times New Roman" w:hAnsi="Times New Roman" w:cs="Times New Roman"/>
                <w:b/>
                <w:sz w:val="20"/>
                <w:szCs w:val="20"/>
              </w:rPr>
              <w:t>2.5″</w:t>
            </w:r>
          </w:p>
        </w:tc>
        <w:tc>
          <w:tcPr>
            <w:tcW w:w="2561" w:type="dxa"/>
          </w:tcPr>
          <w:p w14:paraId="4C2E5389" w14:textId="1FB2E9AF" w:rsidR="00C252BD" w:rsidRPr="009265C8" w:rsidRDefault="00C252BD" w:rsidP="00725693">
            <w:pPr>
              <w:pStyle w:val="ListParagraph"/>
              <w:ind w:left="0"/>
              <w:contextualSpacing w:val="0"/>
              <w:rPr>
                <w:rFonts w:ascii="Times New Roman" w:hAnsi="Times New Roman" w:cs="Times New Roman"/>
                <w:b/>
                <w:sz w:val="20"/>
                <w:szCs w:val="20"/>
              </w:rPr>
            </w:pPr>
            <w:r w:rsidRPr="009265C8">
              <w:rPr>
                <w:rFonts w:ascii="Times New Roman" w:hAnsi="Times New Roman" w:cs="Times New Roman"/>
                <w:b/>
                <w:sz w:val="20"/>
                <w:szCs w:val="20"/>
              </w:rPr>
              <w:t>1.428W</w:t>
            </w:r>
          </w:p>
        </w:tc>
      </w:tr>
      <w:tr w:rsidR="00C252BD" w:rsidRPr="009265C8" w14:paraId="1CCE78F0" w14:textId="77777777" w:rsidTr="00C252BD">
        <w:trPr>
          <w:trHeight w:val="271"/>
        </w:trPr>
        <w:tc>
          <w:tcPr>
            <w:tcW w:w="1885" w:type="dxa"/>
          </w:tcPr>
          <w:p w14:paraId="5E197A45" w14:textId="3E4DB7DC" w:rsidR="00C252BD" w:rsidRPr="009265C8" w:rsidRDefault="00C252BD" w:rsidP="00725693">
            <w:pPr>
              <w:pStyle w:val="ListParagraph"/>
              <w:ind w:left="0"/>
              <w:contextualSpacing w:val="0"/>
              <w:rPr>
                <w:rFonts w:ascii="Times New Roman" w:hAnsi="Times New Roman" w:cs="Times New Roman"/>
                <w:b/>
                <w:sz w:val="20"/>
                <w:szCs w:val="20"/>
              </w:rPr>
            </w:pPr>
            <w:r w:rsidRPr="009265C8">
              <w:rPr>
                <w:rFonts w:ascii="Times New Roman" w:hAnsi="Times New Roman" w:cs="Times New Roman"/>
                <w:b/>
                <w:sz w:val="20"/>
                <w:szCs w:val="20"/>
              </w:rPr>
              <w:t>3″</w:t>
            </w:r>
          </w:p>
        </w:tc>
        <w:tc>
          <w:tcPr>
            <w:tcW w:w="2561" w:type="dxa"/>
          </w:tcPr>
          <w:p w14:paraId="1274903F" w14:textId="30BB9639" w:rsidR="00C252BD" w:rsidRPr="009265C8" w:rsidRDefault="00C252BD" w:rsidP="00725693">
            <w:pPr>
              <w:pStyle w:val="ListParagraph"/>
              <w:ind w:left="0"/>
              <w:contextualSpacing w:val="0"/>
              <w:rPr>
                <w:rFonts w:ascii="Times New Roman" w:hAnsi="Times New Roman" w:cs="Times New Roman"/>
                <w:b/>
                <w:sz w:val="20"/>
                <w:szCs w:val="20"/>
              </w:rPr>
            </w:pPr>
            <w:r w:rsidRPr="009265C8">
              <w:rPr>
                <w:rFonts w:ascii="Times New Roman" w:hAnsi="Times New Roman" w:cs="Times New Roman"/>
                <w:b/>
                <w:sz w:val="20"/>
                <w:szCs w:val="20"/>
              </w:rPr>
              <w:t>1.190W</w:t>
            </w:r>
          </w:p>
        </w:tc>
      </w:tr>
      <w:tr w:rsidR="00C252BD" w:rsidRPr="009265C8" w14:paraId="3EF445C9" w14:textId="77777777" w:rsidTr="00C252BD">
        <w:trPr>
          <w:trHeight w:val="288"/>
        </w:trPr>
        <w:tc>
          <w:tcPr>
            <w:tcW w:w="1885" w:type="dxa"/>
          </w:tcPr>
          <w:p w14:paraId="38023D92" w14:textId="1987C273" w:rsidR="00C252BD" w:rsidRPr="009265C8" w:rsidRDefault="00C252BD" w:rsidP="00725693">
            <w:pPr>
              <w:pStyle w:val="ListParagraph"/>
              <w:ind w:left="0"/>
              <w:contextualSpacing w:val="0"/>
              <w:rPr>
                <w:rFonts w:ascii="Times New Roman" w:hAnsi="Times New Roman" w:cs="Times New Roman"/>
                <w:b/>
                <w:sz w:val="20"/>
                <w:szCs w:val="20"/>
              </w:rPr>
            </w:pPr>
            <w:r w:rsidRPr="009265C8">
              <w:rPr>
                <w:rFonts w:ascii="Times New Roman" w:hAnsi="Times New Roman" w:cs="Times New Roman"/>
                <w:b/>
                <w:sz w:val="20"/>
                <w:szCs w:val="20"/>
              </w:rPr>
              <w:t>3.5″</w:t>
            </w:r>
          </w:p>
        </w:tc>
        <w:tc>
          <w:tcPr>
            <w:tcW w:w="2561" w:type="dxa"/>
          </w:tcPr>
          <w:p w14:paraId="4900CE39" w14:textId="42D18769" w:rsidR="00C252BD" w:rsidRPr="009265C8" w:rsidRDefault="00C252BD" w:rsidP="00725693">
            <w:pPr>
              <w:pStyle w:val="ListParagraph"/>
              <w:ind w:left="0"/>
              <w:contextualSpacing w:val="0"/>
              <w:rPr>
                <w:rFonts w:ascii="Times New Roman" w:hAnsi="Times New Roman" w:cs="Times New Roman"/>
                <w:b/>
                <w:sz w:val="20"/>
                <w:szCs w:val="20"/>
              </w:rPr>
            </w:pPr>
            <w:r w:rsidRPr="009265C8">
              <w:rPr>
                <w:rFonts w:ascii="Times New Roman" w:hAnsi="Times New Roman" w:cs="Times New Roman"/>
                <w:b/>
                <w:sz w:val="20"/>
                <w:szCs w:val="20"/>
              </w:rPr>
              <w:t>1.020W</w:t>
            </w:r>
          </w:p>
        </w:tc>
      </w:tr>
      <w:tr w:rsidR="00C252BD" w:rsidRPr="009265C8" w14:paraId="1ECABEC0" w14:textId="77777777" w:rsidTr="00C252BD">
        <w:trPr>
          <w:trHeight w:val="288"/>
        </w:trPr>
        <w:tc>
          <w:tcPr>
            <w:tcW w:w="1885" w:type="dxa"/>
          </w:tcPr>
          <w:p w14:paraId="3C260B22" w14:textId="6B5B679C" w:rsidR="00C252BD" w:rsidRPr="009265C8" w:rsidRDefault="00C252BD" w:rsidP="00725693">
            <w:pPr>
              <w:pStyle w:val="ListParagraph"/>
              <w:ind w:left="0"/>
              <w:contextualSpacing w:val="0"/>
              <w:rPr>
                <w:rFonts w:ascii="Times New Roman" w:hAnsi="Times New Roman" w:cs="Times New Roman"/>
                <w:b/>
                <w:sz w:val="20"/>
                <w:szCs w:val="20"/>
              </w:rPr>
            </w:pPr>
            <w:r w:rsidRPr="009265C8">
              <w:rPr>
                <w:rFonts w:ascii="Times New Roman" w:hAnsi="Times New Roman" w:cs="Times New Roman"/>
                <w:b/>
                <w:sz w:val="20"/>
                <w:szCs w:val="20"/>
              </w:rPr>
              <w:t>4″</w:t>
            </w:r>
          </w:p>
        </w:tc>
        <w:tc>
          <w:tcPr>
            <w:tcW w:w="2561" w:type="dxa"/>
          </w:tcPr>
          <w:p w14:paraId="1A85EC66" w14:textId="305B03D8" w:rsidR="00C252BD" w:rsidRPr="009265C8" w:rsidRDefault="00C252BD" w:rsidP="00725693">
            <w:pPr>
              <w:pStyle w:val="ListParagraph"/>
              <w:ind w:left="0"/>
              <w:contextualSpacing w:val="0"/>
              <w:rPr>
                <w:rFonts w:ascii="Times New Roman" w:hAnsi="Times New Roman" w:cs="Times New Roman"/>
                <w:b/>
                <w:sz w:val="20"/>
                <w:szCs w:val="20"/>
              </w:rPr>
            </w:pPr>
            <w:r w:rsidRPr="009265C8">
              <w:rPr>
                <w:rFonts w:ascii="Times New Roman" w:hAnsi="Times New Roman" w:cs="Times New Roman"/>
                <w:b/>
                <w:sz w:val="20"/>
                <w:szCs w:val="20"/>
              </w:rPr>
              <w:t>0.892W</w:t>
            </w:r>
          </w:p>
        </w:tc>
      </w:tr>
      <w:tr w:rsidR="00C252BD" w:rsidRPr="009265C8" w14:paraId="5A231716" w14:textId="77777777" w:rsidTr="00C252BD">
        <w:trPr>
          <w:trHeight w:val="271"/>
        </w:trPr>
        <w:tc>
          <w:tcPr>
            <w:tcW w:w="1885" w:type="dxa"/>
          </w:tcPr>
          <w:p w14:paraId="6304A058" w14:textId="795AC5D0" w:rsidR="00C252BD" w:rsidRPr="009265C8" w:rsidRDefault="00C252BD" w:rsidP="00725693">
            <w:pPr>
              <w:pStyle w:val="ListParagraph"/>
              <w:ind w:left="0"/>
              <w:contextualSpacing w:val="0"/>
              <w:rPr>
                <w:rFonts w:ascii="Times New Roman" w:hAnsi="Times New Roman" w:cs="Times New Roman"/>
                <w:b/>
                <w:sz w:val="20"/>
                <w:szCs w:val="20"/>
              </w:rPr>
            </w:pPr>
            <w:r w:rsidRPr="009265C8">
              <w:rPr>
                <w:rFonts w:ascii="Times New Roman" w:hAnsi="Times New Roman" w:cs="Times New Roman"/>
                <w:b/>
                <w:sz w:val="20"/>
                <w:szCs w:val="20"/>
              </w:rPr>
              <w:t>4.5″</w:t>
            </w:r>
          </w:p>
        </w:tc>
        <w:tc>
          <w:tcPr>
            <w:tcW w:w="2561" w:type="dxa"/>
          </w:tcPr>
          <w:p w14:paraId="43882C95" w14:textId="42360B2F" w:rsidR="00C252BD" w:rsidRPr="009265C8" w:rsidRDefault="00C252BD" w:rsidP="00725693">
            <w:pPr>
              <w:pStyle w:val="ListParagraph"/>
              <w:ind w:left="0"/>
              <w:contextualSpacing w:val="0"/>
              <w:rPr>
                <w:rFonts w:ascii="Times New Roman" w:hAnsi="Times New Roman" w:cs="Times New Roman"/>
                <w:b/>
                <w:sz w:val="20"/>
                <w:szCs w:val="20"/>
              </w:rPr>
            </w:pPr>
            <w:r w:rsidRPr="009265C8">
              <w:rPr>
                <w:rFonts w:ascii="Times New Roman" w:hAnsi="Times New Roman" w:cs="Times New Roman"/>
                <w:b/>
                <w:sz w:val="20"/>
                <w:szCs w:val="20"/>
              </w:rPr>
              <w:t>0.793W</w:t>
            </w:r>
          </w:p>
        </w:tc>
      </w:tr>
      <w:tr w:rsidR="00C252BD" w:rsidRPr="009265C8" w14:paraId="097608AC" w14:textId="77777777" w:rsidTr="00C252BD">
        <w:trPr>
          <w:trHeight w:val="271"/>
        </w:trPr>
        <w:tc>
          <w:tcPr>
            <w:tcW w:w="1885" w:type="dxa"/>
          </w:tcPr>
          <w:p w14:paraId="6373AB8B" w14:textId="4E42290D" w:rsidR="00C252BD" w:rsidRPr="009265C8" w:rsidRDefault="00C252BD" w:rsidP="00725693">
            <w:pPr>
              <w:pStyle w:val="ListParagraph"/>
              <w:ind w:left="0"/>
              <w:contextualSpacing w:val="0"/>
              <w:rPr>
                <w:rFonts w:ascii="Times New Roman" w:hAnsi="Times New Roman" w:cs="Times New Roman"/>
                <w:b/>
                <w:sz w:val="20"/>
                <w:szCs w:val="20"/>
              </w:rPr>
            </w:pPr>
            <w:r w:rsidRPr="009265C8">
              <w:rPr>
                <w:rFonts w:ascii="Times New Roman" w:hAnsi="Times New Roman" w:cs="Times New Roman"/>
                <w:b/>
                <w:sz w:val="20"/>
                <w:szCs w:val="20"/>
              </w:rPr>
              <w:t>5″</w:t>
            </w:r>
          </w:p>
        </w:tc>
        <w:tc>
          <w:tcPr>
            <w:tcW w:w="2561" w:type="dxa"/>
          </w:tcPr>
          <w:p w14:paraId="6788E2EA" w14:textId="5C6B9CF9" w:rsidR="00C252BD" w:rsidRPr="009265C8" w:rsidRDefault="00C252BD" w:rsidP="00725693">
            <w:pPr>
              <w:pStyle w:val="ListParagraph"/>
              <w:ind w:left="0"/>
              <w:contextualSpacing w:val="0"/>
              <w:rPr>
                <w:rFonts w:ascii="Times New Roman" w:hAnsi="Times New Roman" w:cs="Times New Roman"/>
                <w:b/>
                <w:sz w:val="20"/>
                <w:szCs w:val="20"/>
              </w:rPr>
            </w:pPr>
            <w:r w:rsidRPr="009265C8">
              <w:rPr>
                <w:rFonts w:ascii="Times New Roman" w:hAnsi="Times New Roman" w:cs="Times New Roman"/>
                <w:b/>
                <w:sz w:val="20"/>
                <w:szCs w:val="20"/>
              </w:rPr>
              <w:t>0.714W</w:t>
            </w:r>
          </w:p>
        </w:tc>
      </w:tr>
      <w:tr w:rsidR="00C252BD" w:rsidRPr="009265C8" w14:paraId="1C0B2221" w14:textId="77777777" w:rsidTr="00C252BD">
        <w:trPr>
          <w:trHeight w:val="271"/>
        </w:trPr>
        <w:tc>
          <w:tcPr>
            <w:tcW w:w="1885" w:type="dxa"/>
          </w:tcPr>
          <w:p w14:paraId="0C53D62F" w14:textId="04F8BC5B" w:rsidR="00C252BD" w:rsidRPr="009265C8" w:rsidRDefault="00C252BD" w:rsidP="00725693">
            <w:pPr>
              <w:pStyle w:val="ListParagraph"/>
              <w:ind w:left="0"/>
              <w:contextualSpacing w:val="0"/>
              <w:rPr>
                <w:rFonts w:ascii="Times New Roman" w:hAnsi="Times New Roman" w:cs="Times New Roman"/>
                <w:b/>
                <w:sz w:val="20"/>
                <w:szCs w:val="20"/>
              </w:rPr>
            </w:pPr>
            <w:r w:rsidRPr="009265C8">
              <w:rPr>
                <w:rFonts w:ascii="Times New Roman" w:hAnsi="Times New Roman" w:cs="Times New Roman"/>
                <w:b/>
                <w:sz w:val="20"/>
                <w:szCs w:val="20"/>
              </w:rPr>
              <w:t>5.5″</w:t>
            </w:r>
          </w:p>
        </w:tc>
        <w:tc>
          <w:tcPr>
            <w:tcW w:w="2561" w:type="dxa"/>
          </w:tcPr>
          <w:p w14:paraId="074C7AAE" w14:textId="0DD226DA" w:rsidR="00C252BD" w:rsidRPr="009265C8" w:rsidRDefault="00C252BD" w:rsidP="00725693">
            <w:pPr>
              <w:pStyle w:val="ListParagraph"/>
              <w:ind w:left="0"/>
              <w:contextualSpacing w:val="0"/>
              <w:rPr>
                <w:rFonts w:ascii="Times New Roman" w:hAnsi="Times New Roman" w:cs="Times New Roman"/>
                <w:b/>
                <w:sz w:val="20"/>
                <w:szCs w:val="20"/>
              </w:rPr>
            </w:pPr>
            <w:r w:rsidRPr="009265C8">
              <w:rPr>
                <w:rFonts w:ascii="Times New Roman" w:hAnsi="Times New Roman" w:cs="Times New Roman"/>
                <w:b/>
                <w:sz w:val="20"/>
                <w:szCs w:val="20"/>
              </w:rPr>
              <w:t>0.649W</w:t>
            </w:r>
          </w:p>
        </w:tc>
      </w:tr>
      <w:tr w:rsidR="00C252BD" w:rsidRPr="00725693" w14:paraId="01FE680C" w14:textId="77777777" w:rsidTr="00C252BD">
        <w:trPr>
          <w:trHeight w:val="271"/>
        </w:trPr>
        <w:tc>
          <w:tcPr>
            <w:tcW w:w="1885" w:type="dxa"/>
          </w:tcPr>
          <w:p w14:paraId="464DB0A9" w14:textId="2BA506E6" w:rsidR="00C252BD" w:rsidRPr="009265C8" w:rsidRDefault="00C252BD" w:rsidP="00725693">
            <w:pPr>
              <w:pStyle w:val="ListParagraph"/>
              <w:ind w:left="0"/>
              <w:contextualSpacing w:val="0"/>
              <w:rPr>
                <w:rFonts w:ascii="Times New Roman" w:hAnsi="Times New Roman" w:cs="Times New Roman"/>
                <w:b/>
                <w:sz w:val="20"/>
                <w:szCs w:val="20"/>
              </w:rPr>
            </w:pPr>
            <w:r w:rsidRPr="009265C8">
              <w:rPr>
                <w:rFonts w:ascii="Times New Roman" w:hAnsi="Times New Roman" w:cs="Times New Roman"/>
                <w:b/>
                <w:sz w:val="20"/>
                <w:szCs w:val="20"/>
              </w:rPr>
              <w:t>6″</w:t>
            </w:r>
          </w:p>
        </w:tc>
        <w:tc>
          <w:tcPr>
            <w:tcW w:w="2561" w:type="dxa"/>
          </w:tcPr>
          <w:p w14:paraId="2D7F26C0" w14:textId="158AB095" w:rsidR="00C252BD" w:rsidRPr="009265C8" w:rsidRDefault="00C252BD" w:rsidP="00725693">
            <w:pPr>
              <w:pStyle w:val="ListParagraph"/>
              <w:ind w:left="0"/>
              <w:contextualSpacing w:val="0"/>
              <w:rPr>
                <w:rFonts w:ascii="Times New Roman" w:hAnsi="Times New Roman" w:cs="Times New Roman"/>
                <w:b/>
                <w:sz w:val="20"/>
                <w:szCs w:val="20"/>
              </w:rPr>
            </w:pPr>
            <w:r w:rsidRPr="009265C8">
              <w:rPr>
                <w:rFonts w:ascii="Times New Roman" w:hAnsi="Times New Roman" w:cs="Times New Roman"/>
                <w:b/>
                <w:sz w:val="20"/>
                <w:szCs w:val="20"/>
              </w:rPr>
              <w:t>0.595W</w:t>
            </w:r>
          </w:p>
        </w:tc>
      </w:tr>
      <w:bookmarkEnd w:id="28"/>
    </w:tbl>
    <w:p w14:paraId="2FDFF6ED" w14:textId="77777777" w:rsidR="00C252BD" w:rsidRPr="00725693" w:rsidRDefault="00C252BD" w:rsidP="00725693">
      <w:pPr>
        <w:pStyle w:val="ListParagraph"/>
        <w:ind w:left="0"/>
        <w:contextualSpacing w:val="0"/>
        <w:rPr>
          <w:rFonts w:ascii="Times New Roman" w:hAnsi="Times New Roman" w:cs="Times New Roman"/>
          <w:b/>
          <w:sz w:val="20"/>
          <w:szCs w:val="20"/>
        </w:rPr>
      </w:pPr>
    </w:p>
    <w:p w14:paraId="745EFE94" w14:textId="77777777" w:rsidR="00700892" w:rsidRPr="0042613D" w:rsidRDefault="00700892" w:rsidP="00F05B70">
      <w:pPr>
        <w:pStyle w:val="SpecSpecifierNotes"/>
      </w:pPr>
      <w:r w:rsidRPr="0042613D">
        <w:t>Specifier Note:</w:t>
      </w:r>
      <w:r>
        <w:t xml:space="preserve"> </w:t>
      </w:r>
      <w:r w:rsidRPr="0042613D">
        <w:t>Select from following thicknesses of</w:t>
      </w:r>
      <w:r>
        <w:t xml:space="preserve"> Polyisocyanurate (ISO) or Extruded Polystyrene (XPS) panel</w:t>
      </w:r>
      <w:r w:rsidRPr="0042613D">
        <w:t xml:space="preserve"> insulation used in </w:t>
      </w:r>
      <w:r>
        <w:t>accordance</w:t>
      </w:r>
      <w:r w:rsidRPr="0042613D">
        <w:t xml:space="preserve"> with project requirements</w:t>
      </w:r>
      <w:r>
        <w:t>; coordinate insulation used with applicable project system</w:t>
      </w:r>
      <w:r w:rsidRPr="0042613D">
        <w:t>.</w:t>
      </w:r>
    </w:p>
    <w:p w14:paraId="7B595698" w14:textId="77777777" w:rsidR="00700892" w:rsidRPr="0042613D" w:rsidRDefault="00700892" w:rsidP="00F05B70">
      <w:pPr>
        <w:pStyle w:val="SpecSpecifierNotes"/>
      </w:pPr>
      <w:r w:rsidRPr="0042613D">
        <w:t xml:space="preserve">Insulation thickness and R-Value </w:t>
      </w:r>
      <w:r>
        <w:t xml:space="preserve">options </w:t>
      </w:r>
      <w:r w:rsidRPr="0042613D">
        <w:t xml:space="preserve">are </w:t>
      </w:r>
      <w:r>
        <w:t>provided</w:t>
      </w:r>
      <w:r w:rsidRPr="0042613D">
        <w:t xml:space="preserve">. Listed insulation thicknesses are </w:t>
      </w:r>
      <w:r>
        <w:t xml:space="preserve">provided by many </w:t>
      </w:r>
      <w:r w:rsidRPr="0042613D">
        <w:t xml:space="preserve">manufacturers; verify availability of insulation thicknesses </w:t>
      </w:r>
      <w:r>
        <w:t xml:space="preserve">and R-Values </w:t>
      </w:r>
      <w:r w:rsidRPr="0042613D">
        <w:t>from manufacturers as necessary.</w:t>
      </w:r>
      <w:r>
        <w:t xml:space="preserve">  </w:t>
      </w:r>
    </w:p>
    <w:p w14:paraId="2D5BF58A" w14:textId="77777777" w:rsidR="00700892" w:rsidRDefault="00700892" w:rsidP="00F05B70">
      <w:pPr>
        <w:pStyle w:val="SpecSpecifierNotes"/>
      </w:pPr>
      <w:r>
        <w:t>2 in 1 Continuous Insulation (CI) System may use Polyisocyanurate (ISO) or Extruded Polystyrene (XPS); coordinate insulation used with applicable project system.</w:t>
      </w:r>
    </w:p>
    <w:p w14:paraId="6AF5D7A6" w14:textId="3FCC9A16" w:rsidR="00700892" w:rsidRPr="00700892" w:rsidRDefault="00700892" w:rsidP="00F05B70">
      <w:pPr>
        <w:pStyle w:val="SpecSpecifierNotes"/>
      </w:pPr>
      <w:r w:rsidRPr="0042613D">
        <w:t>Not suitable for exposed interior applications.</w:t>
      </w:r>
      <w:r>
        <w:t xml:space="preserve"> </w:t>
      </w:r>
      <w:r w:rsidRPr="0042613D">
        <w:t>NFPA 285 fire test is an assembly test and performance of assembly components must also be considered</w:t>
      </w:r>
      <w:r>
        <w:t>;</w:t>
      </w:r>
      <w:r w:rsidRPr="0042613D">
        <w:t xml:space="preserve"> consult with </w:t>
      </w:r>
      <w:r>
        <w:t xml:space="preserve">the </w:t>
      </w:r>
      <w:r w:rsidRPr="0042613D">
        <w:t>manufacturer for details.</w:t>
      </w:r>
    </w:p>
    <w:p w14:paraId="7A9D79C6" w14:textId="3B7AA417" w:rsidR="00C252BD" w:rsidRPr="00725693" w:rsidRDefault="00C252BD" w:rsidP="00725693">
      <w:pPr>
        <w:pStyle w:val="ListParagraph"/>
        <w:ind w:left="0"/>
        <w:contextualSpacing w:val="0"/>
        <w:rPr>
          <w:rFonts w:ascii="Times New Roman" w:hAnsi="Times New Roman" w:cs="Times New Roman"/>
          <w:b/>
          <w:bCs/>
          <w:sz w:val="20"/>
          <w:szCs w:val="20"/>
        </w:rPr>
      </w:pPr>
      <w:r w:rsidRPr="00725693">
        <w:rPr>
          <w:rFonts w:ascii="Times New Roman" w:hAnsi="Times New Roman" w:cs="Times New Roman"/>
          <w:b/>
          <w:sz w:val="20"/>
          <w:szCs w:val="20"/>
        </w:rPr>
        <w:t>2.05</w:t>
      </w:r>
      <w:r w:rsidRPr="00725693">
        <w:rPr>
          <w:rFonts w:ascii="Times New Roman" w:hAnsi="Times New Roman" w:cs="Times New Roman"/>
          <w:b/>
          <w:bCs/>
          <w:sz w:val="20"/>
          <w:szCs w:val="20"/>
        </w:rPr>
        <w:t xml:space="preserve">    INSULATION</w:t>
      </w:r>
    </w:p>
    <w:p w14:paraId="20073A64" w14:textId="7CB52C4F" w:rsidR="00C252BD" w:rsidRPr="009265C8" w:rsidRDefault="00C252BD" w:rsidP="00725693">
      <w:pPr>
        <w:pStyle w:val="ListParagraph"/>
        <w:numPr>
          <w:ilvl w:val="0"/>
          <w:numId w:val="16"/>
        </w:numPr>
        <w:contextualSpacing w:val="0"/>
        <w:rPr>
          <w:rFonts w:ascii="Times New Roman" w:hAnsi="Times New Roman" w:cs="Times New Roman"/>
          <w:bCs/>
          <w:sz w:val="20"/>
          <w:szCs w:val="20"/>
        </w:rPr>
      </w:pPr>
      <w:bookmarkStart w:id="29" w:name="_Hlk150946166"/>
      <w:r w:rsidRPr="009265C8">
        <w:rPr>
          <w:rFonts w:ascii="Times New Roman" w:hAnsi="Times New Roman" w:cs="Times New Roman"/>
          <w:bCs/>
          <w:sz w:val="20"/>
          <w:szCs w:val="20"/>
        </w:rPr>
        <w:lastRenderedPageBreak/>
        <w:t>Insulation Panel Edges: Provide factory</w:t>
      </w:r>
      <w:r w:rsidR="009616F3" w:rsidRPr="009265C8">
        <w:rPr>
          <w:rFonts w:ascii="Times New Roman" w:hAnsi="Times New Roman" w:cs="Times New Roman"/>
          <w:bCs/>
          <w:sz w:val="20"/>
          <w:szCs w:val="20"/>
        </w:rPr>
        <w:t>-</w:t>
      </w:r>
      <w:r w:rsidRPr="009265C8">
        <w:rPr>
          <w:rFonts w:ascii="Times New Roman" w:hAnsi="Times New Roman" w:cs="Times New Roman"/>
          <w:bCs/>
          <w:sz w:val="20"/>
          <w:szCs w:val="20"/>
        </w:rPr>
        <w:t>formed edges on insulation panels that interlock with CMH system components.</w:t>
      </w:r>
    </w:p>
    <w:bookmarkEnd w:id="29"/>
    <w:p w14:paraId="39637C35" w14:textId="20E6B265" w:rsidR="00C252BD" w:rsidRPr="009265C8" w:rsidRDefault="00C252BD" w:rsidP="00AB5A9A">
      <w:pPr>
        <w:pStyle w:val="ListParagraph"/>
        <w:numPr>
          <w:ilvl w:val="0"/>
          <w:numId w:val="16"/>
        </w:numPr>
        <w:spacing w:after="0"/>
        <w:contextualSpacing w:val="0"/>
        <w:rPr>
          <w:rFonts w:ascii="Times New Roman" w:hAnsi="Times New Roman" w:cs="Times New Roman"/>
          <w:bCs/>
          <w:sz w:val="20"/>
          <w:szCs w:val="20"/>
        </w:rPr>
      </w:pPr>
      <w:r w:rsidRPr="009265C8">
        <w:rPr>
          <w:rFonts w:ascii="Times New Roman" w:hAnsi="Times New Roman" w:cs="Times New Roman"/>
          <w:bCs/>
          <w:sz w:val="20"/>
          <w:szCs w:val="20"/>
        </w:rPr>
        <w:t>Polyisocyanurate Panel Insulation: Rigid closed cell foam, complying with ASTM C1289; [Type I with impermeable aluminum foil facing on both sides; Class 1 with non-reinforced foam core] [Type II, Class 1, cellulose felt or glass fiber mat both faces; Grade 3, 25 psi compressive strength].</w:t>
      </w:r>
    </w:p>
    <w:p w14:paraId="5D3A4162" w14:textId="77777777" w:rsidR="00AB5A9A" w:rsidRPr="009265C8" w:rsidRDefault="00AB5A9A" w:rsidP="00AB5A9A">
      <w:pPr>
        <w:pStyle w:val="ListParagraph"/>
        <w:numPr>
          <w:ilvl w:val="1"/>
          <w:numId w:val="16"/>
        </w:numPr>
        <w:spacing w:after="0"/>
        <w:contextualSpacing w:val="0"/>
        <w:rPr>
          <w:rFonts w:ascii="Times New Roman" w:hAnsi="Times New Roman" w:cs="Times New Roman"/>
          <w:bCs/>
          <w:sz w:val="20"/>
          <w:szCs w:val="20"/>
        </w:rPr>
      </w:pPr>
      <w:r w:rsidRPr="009265C8">
        <w:rPr>
          <w:rFonts w:ascii="Times New Roman" w:hAnsi="Times New Roman" w:cs="Times New Roman"/>
          <w:bCs/>
          <w:sz w:val="20"/>
          <w:szCs w:val="20"/>
        </w:rPr>
        <w:t>Surface Burning Characteristics:</w:t>
      </w:r>
    </w:p>
    <w:p w14:paraId="0FB86729" w14:textId="4F286F14" w:rsidR="00C252BD" w:rsidRPr="009265C8" w:rsidRDefault="00C252BD" w:rsidP="00AB5A9A">
      <w:pPr>
        <w:pStyle w:val="ListParagraph"/>
        <w:numPr>
          <w:ilvl w:val="2"/>
          <w:numId w:val="16"/>
        </w:numPr>
        <w:spacing w:after="0"/>
        <w:contextualSpacing w:val="0"/>
        <w:rPr>
          <w:rFonts w:ascii="Times New Roman" w:hAnsi="Times New Roman" w:cs="Times New Roman"/>
          <w:bCs/>
          <w:sz w:val="20"/>
          <w:szCs w:val="20"/>
        </w:rPr>
      </w:pPr>
      <w:r w:rsidRPr="009265C8">
        <w:rPr>
          <w:rFonts w:ascii="Times New Roman" w:hAnsi="Times New Roman" w:cs="Times New Roman"/>
          <w:bCs/>
          <w:sz w:val="20"/>
          <w:szCs w:val="20"/>
        </w:rPr>
        <w:t>Flame Spread Index (FSI): 25 or less when tested in accordance with ASTM E84.</w:t>
      </w:r>
    </w:p>
    <w:p w14:paraId="3AD09BA7" w14:textId="37FA04DF" w:rsidR="00C252BD" w:rsidRPr="009265C8" w:rsidRDefault="00C252BD" w:rsidP="00AB5A9A">
      <w:pPr>
        <w:pStyle w:val="ListParagraph"/>
        <w:numPr>
          <w:ilvl w:val="2"/>
          <w:numId w:val="16"/>
        </w:numPr>
        <w:spacing w:after="0"/>
        <w:contextualSpacing w:val="0"/>
        <w:rPr>
          <w:rFonts w:ascii="Times New Roman" w:hAnsi="Times New Roman" w:cs="Times New Roman"/>
          <w:bCs/>
          <w:sz w:val="20"/>
          <w:szCs w:val="20"/>
        </w:rPr>
      </w:pPr>
      <w:r w:rsidRPr="009265C8">
        <w:rPr>
          <w:rFonts w:ascii="Times New Roman" w:hAnsi="Times New Roman" w:cs="Times New Roman"/>
          <w:bCs/>
          <w:sz w:val="20"/>
          <w:szCs w:val="20"/>
        </w:rPr>
        <w:t>Smoke Developed Index (SDI): 450 or less when tested in accordance with ASTM E84.</w:t>
      </w:r>
    </w:p>
    <w:p w14:paraId="5D46F583" w14:textId="355D6CBC" w:rsidR="00C252BD" w:rsidRPr="009265C8" w:rsidRDefault="00C252BD" w:rsidP="00AB5A9A">
      <w:pPr>
        <w:pStyle w:val="ListParagraph"/>
        <w:numPr>
          <w:ilvl w:val="1"/>
          <w:numId w:val="16"/>
        </w:numPr>
        <w:spacing w:after="0"/>
        <w:contextualSpacing w:val="0"/>
        <w:rPr>
          <w:rFonts w:ascii="Times New Roman" w:hAnsi="Times New Roman" w:cs="Times New Roman"/>
          <w:bCs/>
          <w:sz w:val="20"/>
          <w:szCs w:val="20"/>
        </w:rPr>
      </w:pPr>
      <w:bookmarkStart w:id="30" w:name="_Hlk150946188"/>
      <w:r w:rsidRPr="009265C8">
        <w:rPr>
          <w:rFonts w:ascii="Times New Roman" w:hAnsi="Times New Roman" w:cs="Times New Roman"/>
          <w:bCs/>
          <w:sz w:val="20"/>
          <w:szCs w:val="20"/>
        </w:rPr>
        <w:t xml:space="preserve">Thermal Resistance: </w:t>
      </w:r>
      <w:bookmarkStart w:id="31" w:name="_Hlk519061743"/>
      <w:r w:rsidRPr="009265C8">
        <w:rPr>
          <w:rFonts w:ascii="Times New Roman" w:hAnsi="Times New Roman" w:cs="Times New Roman"/>
          <w:b/>
          <w:bCs/>
          <w:sz w:val="20"/>
          <w:szCs w:val="20"/>
        </w:rPr>
        <w:t>[1-1/2 inch, R-Value 9.5] [2 inch, R-Value 13] [2-1/2 inch, R-Value 16] [3 inch, R-Value 19] [3.5 inch, R-Value 22]</w:t>
      </w:r>
      <w:r w:rsidRPr="009265C8">
        <w:rPr>
          <w:rFonts w:ascii="Times New Roman" w:hAnsi="Times New Roman" w:cs="Times New Roman"/>
          <w:sz w:val="20"/>
          <w:szCs w:val="20"/>
        </w:rPr>
        <w:t xml:space="preserve"> or </w:t>
      </w:r>
      <w:r w:rsidRPr="009265C8">
        <w:rPr>
          <w:rFonts w:ascii="Times New Roman" w:hAnsi="Times New Roman" w:cs="Times New Roman"/>
          <w:b/>
          <w:bCs/>
          <w:sz w:val="20"/>
          <w:szCs w:val="20"/>
        </w:rPr>
        <w:t>[4 inch, R-Value 25];</w:t>
      </w:r>
      <w:r w:rsidRPr="009265C8">
        <w:rPr>
          <w:rFonts w:ascii="Times New Roman" w:hAnsi="Times New Roman" w:cs="Times New Roman"/>
          <w:sz w:val="20"/>
          <w:szCs w:val="20"/>
        </w:rPr>
        <w:t xml:space="preserve"> ASTM C518 at 75 degrees F. -R-values reported by Hunter (BOD).</w:t>
      </w:r>
      <w:bookmarkEnd w:id="31"/>
    </w:p>
    <w:bookmarkEnd w:id="30"/>
    <w:p w14:paraId="5CA1D92F" w14:textId="2BFBF966" w:rsidR="00C252BD" w:rsidRPr="00725693" w:rsidRDefault="00C252BD" w:rsidP="00AB5A9A">
      <w:pPr>
        <w:pStyle w:val="ListParagraph"/>
        <w:numPr>
          <w:ilvl w:val="1"/>
          <w:numId w:val="16"/>
        </w:numPr>
        <w:spacing w:after="0"/>
        <w:contextualSpacing w:val="0"/>
        <w:rPr>
          <w:rFonts w:ascii="Times New Roman" w:hAnsi="Times New Roman" w:cs="Times New Roman"/>
          <w:bCs/>
          <w:sz w:val="20"/>
          <w:szCs w:val="20"/>
        </w:rPr>
      </w:pPr>
      <w:r w:rsidRPr="00725693">
        <w:rPr>
          <w:rFonts w:ascii="Times New Roman" w:hAnsi="Times New Roman" w:cs="Times New Roman"/>
          <w:sz w:val="20"/>
          <w:szCs w:val="20"/>
        </w:rPr>
        <w:t>Comply with fire-resistance requirements, as indicated on drawings, and as part of an exterior non-load-bearing exterior wall assembly, tested in accordance with NFPA 285.</w:t>
      </w:r>
    </w:p>
    <w:p w14:paraId="73CC4FA7" w14:textId="44276607" w:rsidR="00C252BD" w:rsidRPr="00725693" w:rsidRDefault="00C252BD" w:rsidP="00AB5A9A">
      <w:pPr>
        <w:pStyle w:val="ListParagraph"/>
        <w:numPr>
          <w:ilvl w:val="1"/>
          <w:numId w:val="16"/>
        </w:numPr>
        <w:spacing w:after="0"/>
        <w:contextualSpacing w:val="0"/>
        <w:rPr>
          <w:rFonts w:ascii="Times New Roman" w:hAnsi="Times New Roman" w:cs="Times New Roman"/>
          <w:bCs/>
          <w:sz w:val="20"/>
          <w:szCs w:val="20"/>
        </w:rPr>
      </w:pPr>
      <w:r w:rsidRPr="00725693">
        <w:rPr>
          <w:rFonts w:ascii="Times New Roman" w:hAnsi="Times New Roman" w:cs="Times New Roman"/>
          <w:sz w:val="20"/>
          <w:szCs w:val="20"/>
        </w:rPr>
        <w:t>Board Edges: Square.</w:t>
      </w:r>
    </w:p>
    <w:p w14:paraId="34EA89DB" w14:textId="5F972A42" w:rsidR="00C252BD" w:rsidRPr="00725693" w:rsidRDefault="00C252BD" w:rsidP="00AB5A9A">
      <w:pPr>
        <w:pStyle w:val="ListParagraph"/>
        <w:numPr>
          <w:ilvl w:val="1"/>
          <w:numId w:val="16"/>
        </w:numPr>
        <w:spacing w:after="0"/>
        <w:contextualSpacing w:val="0"/>
        <w:rPr>
          <w:rFonts w:ascii="Times New Roman" w:hAnsi="Times New Roman" w:cs="Times New Roman"/>
          <w:bCs/>
          <w:sz w:val="20"/>
          <w:szCs w:val="20"/>
        </w:rPr>
      </w:pPr>
      <w:r w:rsidRPr="00725693">
        <w:rPr>
          <w:rFonts w:ascii="Times New Roman" w:hAnsi="Times New Roman" w:cs="Times New Roman"/>
          <w:sz w:val="20"/>
          <w:szCs w:val="20"/>
        </w:rPr>
        <w:t xml:space="preserve">Compressive Strength: </w:t>
      </w:r>
      <w:r w:rsidRPr="00725693">
        <w:rPr>
          <w:rFonts w:ascii="Times New Roman" w:hAnsi="Times New Roman" w:cs="Times New Roman"/>
          <w:b/>
          <w:bCs/>
          <w:sz w:val="20"/>
          <w:szCs w:val="20"/>
        </w:rPr>
        <w:t>[Grade 1, 16 psi] [Grade 2, 20 psi]</w:t>
      </w:r>
      <w:r w:rsidRPr="00725693">
        <w:rPr>
          <w:rFonts w:ascii="Times New Roman" w:hAnsi="Times New Roman" w:cs="Times New Roman"/>
          <w:sz w:val="20"/>
          <w:szCs w:val="20"/>
        </w:rPr>
        <w:t xml:space="preserve"> or </w:t>
      </w:r>
      <w:r w:rsidRPr="00725693">
        <w:rPr>
          <w:rFonts w:ascii="Times New Roman" w:hAnsi="Times New Roman" w:cs="Times New Roman"/>
          <w:b/>
          <w:bCs/>
          <w:sz w:val="20"/>
          <w:szCs w:val="20"/>
        </w:rPr>
        <w:t>[Grade 3, 25 psi]</w:t>
      </w:r>
      <w:r w:rsidRPr="00725693">
        <w:rPr>
          <w:rFonts w:ascii="Times New Roman" w:hAnsi="Times New Roman" w:cs="Times New Roman"/>
          <w:sz w:val="20"/>
          <w:szCs w:val="20"/>
        </w:rPr>
        <w:t xml:space="preserve"> when tested in accordance with ASTM D1621.</w:t>
      </w:r>
    </w:p>
    <w:p w14:paraId="542E188F" w14:textId="67BC1C1D" w:rsidR="00C252BD" w:rsidRPr="00725693" w:rsidRDefault="00C252BD" w:rsidP="00AB5A9A">
      <w:pPr>
        <w:pStyle w:val="ListParagraph"/>
        <w:numPr>
          <w:ilvl w:val="1"/>
          <w:numId w:val="16"/>
        </w:numPr>
        <w:spacing w:after="0"/>
        <w:contextualSpacing w:val="0"/>
        <w:rPr>
          <w:rFonts w:ascii="Times New Roman" w:hAnsi="Times New Roman" w:cs="Times New Roman"/>
          <w:bCs/>
          <w:sz w:val="20"/>
          <w:szCs w:val="20"/>
        </w:rPr>
      </w:pPr>
      <w:r w:rsidRPr="00725693">
        <w:rPr>
          <w:rFonts w:ascii="Times New Roman" w:hAnsi="Times New Roman" w:cs="Times New Roman"/>
          <w:sz w:val="20"/>
          <w:szCs w:val="20"/>
        </w:rPr>
        <w:t>Dimensional Stability: Less than 2 percent linear change after 7 days when tested in accordance with ASTM D2126.</w:t>
      </w:r>
    </w:p>
    <w:p w14:paraId="37747FE8" w14:textId="346511C8" w:rsidR="00C252BD" w:rsidRPr="009265C8" w:rsidRDefault="00C252BD" w:rsidP="00AB5A9A">
      <w:pPr>
        <w:pStyle w:val="ListParagraph"/>
        <w:numPr>
          <w:ilvl w:val="1"/>
          <w:numId w:val="16"/>
        </w:numPr>
        <w:spacing w:after="0"/>
        <w:contextualSpacing w:val="0"/>
        <w:rPr>
          <w:rFonts w:ascii="Times New Roman" w:hAnsi="Times New Roman" w:cs="Times New Roman"/>
          <w:bCs/>
          <w:sz w:val="20"/>
          <w:szCs w:val="20"/>
        </w:rPr>
      </w:pPr>
      <w:r w:rsidRPr="00725693">
        <w:rPr>
          <w:rFonts w:ascii="Times New Roman" w:hAnsi="Times New Roman" w:cs="Times New Roman"/>
          <w:sz w:val="20"/>
          <w:szCs w:val="20"/>
        </w:rPr>
        <w:t xml:space="preserve">Water Vapor Permeance: </w:t>
      </w:r>
      <w:r w:rsidRPr="009265C8">
        <w:rPr>
          <w:rFonts w:ascii="Times New Roman" w:hAnsi="Times New Roman" w:cs="Times New Roman"/>
          <w:sz w:val="20"/>
          <w:szCs w:val="20"/>
        </w:rPr>
        <w:t xml:space="preserve">Less than </w:t>
      </w:r>
      <w:bookmarkStart w:id="32" w:name="_Hlk150946223"/>
      <w:r w:rsidRPr="009265C8">
        <w:rPr>
          <w:rFonts w:ascii="Times New Roman" w:hAnsi="Times New Roman" w:cs="Times New Roman"/>
          <w:sz w:val="20"/>
          <w:szCs w:val="20"/>
        </w:rPr>
        <w:t xml:space="preserve">0.05 perm </w:t>
      </w:r>
      <w:bookmarkEnd w:id="32"/>
      <w:r w:rsidRPr="009265C8">
        <w:rPr>
          <w:rFonts w:ascii="Times New Roman" w:hAnsi="Times New Roman" w:cs="Times New Roman"/>
          <w:sz w:val="20"/>
          <w:szCs w:val="20"/>
        </w:rPr>
        <w:t>when tested in accordance with ASTM E96/E96M.</w:t>
      </w:r>
    </w:p>
    <w:p w14:paraId="43574D1B" w14:textId="1EB4EF87" w:rsidR="00C252BD" w:rsidRPr="009265C8" w:rsidRDefault="00C252BD" w:rsidP="00AB5A9A">
      <w:pPr>
        <w:pStyle w:val="ListParagraph"/>
        <w:numPr>
          <w:ilvl w:val="1"/>
          <w:numId w:val="16"/>
        </w:numPr>
        <w:spacing w:after="0"/>
        <w:contextualSpacing w:val="0"/>
        <w:rPr>
          <w:rFonts w:ascii="Times New Roman" w:hAnsi="Times New Roman" w:cs="Times New Roman"/>
          <w:bCs/>
          <w:sz w:val="20"/>
          <w:szCs w:val="20"/>
        </w:rPr>
      </w:pPr>
      <w:r w:rsidRPr="009265C8">
        <w:rPr>
          <w:rFonts w:ascii="Times New Roman" w:hAnsi="Times New Roman" w:cs="Times New Roman"/>
          <w:sz w:val="20"/>
          <w:szCs w:val="20"/>
        </w:rPr>
        <w:t xml:space="preserve">Water Absorption: Less than </w:t>
      </w:r>
      <w:bookmarkStart w:id="33" w:name="_Hlk150946232"/>
      <w:r w:rsidRPr="009265C8">
        <w:rPr>
          <w:rFonts w:ascii="Times New Roman" w:hAnsi="Times New Roman" w:cs="Times New Roman"/>
          <w:sz w:val="20"/>
          <w:szCs w:val="20"/>
        </w:rPr>
        <w:t xml:space="preserve">0.05 percent </w:t>
      </w:r>
      <w:bookmarkEnd w:id="33"/>
      <w:r w:rsidRPr="009265C8">
        <w:rPr>
          <w:rFonts w:ascii="Times New Roman" w:hAnsi="Times New Roman" w:cs="Times New Roman"/>
          <w:sz w:val="20"/>
          <w:szCs w:val="20"/>
        </w:rPr>
        <w:t>by volume when tested in accordance with ASTM C209.</w:t>
      </w:r>
    </w:p>
    <w:p w14:paraId="6009C225" w14:textId="58803E45" w:rsidR="00C252BD" w:rsidRPr="009265C8" w:rsidRDefault="00C252BD" w:rsidP="00AB5A9A">
      <w:pPr>
        <w:pStyle w:val="ListParagraph"/>
        <w:numPr>
          <w:ilvl w:val="1"/>
          <w:numId w:val="16"/>
        </w:numPr>
        <w:spacing w:after="0"/>
        <w:contextualSpacing w:val="0"/>
        <w:rPr>
          <w:rFonts w:ascii="Times New Roman" w:hAnsi="Times New Roman" w:cs="Times New Roman"/>
          <w:bCs/>
          <w:sz w:val="20"/>
          <w:szCs w:val="20"/>
        </w:rPr>
      </w:pPr>
      <w:r w:rsidRPr="009265C8">
        <w:rPr>
          <w:rFonts w:ascii="Times New Roman" w:hAnsi="Times New Roman" w:cs="Times New Roman"/>
          <w:sz w:val="20"/>
          <w:szCs w:val="20"/>
        </w:rPr>
        <w:t>Service Temperature: Range of minus 100 degrees F to 250 degrees F.</w:t>
      </w:r>
    </w:p>
    <w:p w14:paraId="77CDE61F" w14:textId="6D7936DD" w:rsidR="00C252BD" w:rsidRPr="009265C8" w:rsidRDefault="00C252BD" w:rsidP="00AB5A9A">
      <w:pPr>
        <w:pStyle w:val="ListParagraph"/>
        <w:numPr>
          <w:ilvl w:val="1"/>
          <w:numId w:val="16"/>
        </w:numPr>
        <w:spacing w:after="0"/>
        <w:contextualSpacing w:val="0"/>
        <w:rPr>
          <w:rFonts w:ascii="Times New Roman" w:hAnsi="Times New Roman" w:cs="Times New Roman"/>
          <w:bCs/>
          <w:sz w:val="20"/>
          <w:szCs w:val="20"/>
        </w:rPr>
      </w:pPr>
      <w:r w:rsidRPr="009265C8">
        <w:rPr>
          <w:rFonts w:ascii="Times New Roman" w:hAnsi="Times New Roman" w:cs="Times New Roman"/>
          <w:sz w:val="20"/>
          <w:szCs w:val="20"/>
        </w:rPr>
        <w:t>Acceptable Products:</w:t>
      </w:r>
    </w:p>
    <w:p w14:paraId="09561319" w14:textId="13406CCE" w:rsidR="00C252BD" w:rsidRPr="009265C8" w:rsidRDefault="00C252BD" w:rsidP="00725693">
      <w:pPr>
        <w:pStyle w:val="ListParagraph"/>
        <w:numPr>
          <w:ilvl w:val="2"/>
          <w:numId w:val="16"/>
        </w:numPr>
        <w:spacing w:after="0"/>
        <w:contextualSpacing w:val="0"/>
        <w:rPr>
          <w:rFonts w:ascii="Times New Roman" w:hAnsi="Times New Roman" w:cs="Times New Roman"/>
          <w:bCs/>
          <w:color w:val="000000" w:themeColor="text1"/>
          <w:sz w:val="20"/>
          <w:szCs w:val="20"/>
        </w:rPr>
      </w:pPr>
      <w:bookmarkStart w:id="34" w:name="_Hlk150946258"/>
      <w:r w:rsidRPr="009265C8">
        <w:rPr>
          <w:rFonts w:ascii="Times New Roman" w:hAnsi="Times New Roman" w:cs="Times New Roman"/>
          <w:color w:val="000000" w:themeColor="text1"/>
          <w:sz w:val="20"/>
          <w:szCs w:val="20"/>
        </w:rPr>
        <w:t>Hunter Panels, LLC; Product Hunter Xci Foil (Class A) (</w:t>
      </w:r>
      <w:hyperlink r:id="rId13" w:history="1">
        <w:r w:rsidRPr="009265C8">
          <w:rPr>
            <w:rStyle w:val="Hyperlink"/>
            <w:rFonts w:ascii="Times New Roman" w:hAnsi="Times New Roman" w:cs="Times New Roman"/>
            <w:color w:val="000000" w:themeColor="text1"/>
            <w:sz w:val="20"/>
            <w:szCs w:val="20"/>
            <w:u w:val="none"/>
          </w:rPr>
          <w:t>www.hunterpanels.com</w:t>
        </w:r>
      </w:hyperlink>
      <w:r w:rsidRPr="009265C8">
        <w:rPr>
          <w:rFonts w:ascii="Times New Roman" w:hAnsi="Times New Roman" w:cs="Times New Roman"/>
          <w:color w:val="000000" w:themeColor="text1"/>
          <w:sz w:val="20"/>
          <w:szCs w:val="20"/>
        </w:rPr>
        <w:t>).</w:t>
      </w:r>
    </w:p>
    <w:p w14:paraId="25952A9F" w14:textId="1DA1353F" w:rsidR="00C252BD" w:rsidRPr="009265C8" w:rsidRDefault="00C252BD" w:rsidP="00725693">
      <w:pPr>
        <w:pStyle w:val="ListParagraph"/>
        <w:numPr>
          <w:ilvl w:val="2"/>
          <w:numId w:val="16"/>
        </w:numPr>
        <w:spacing w:after="0"/>
        <w:contextualSpacing w:val="0"/>
        <w:rPr>
          <w:rFonts w:ascii="Times New Roman" w:hAnsi="Times New Roman" w:cs="Times New Roman"/>
          <w:bCs/>
          <w:color w:val="000000" w:themeColor="text1"/>
          <w:sz w:val="20"/>
          <w:szCs w:val="20"/>
        </w:rPr>
      </w:pPr>
      <w:r w:rsidRPr="009265C8">
        <w:rPr>
          <w:rFonts w:ascii="Times New Roman" w:hAnsi="Times New Roman" w:cs="Times New Roman"/>
          <w:color w:val="000000" w:themeColor="text1"/>
          <w:sz w:val="20"/>
          <w:szCs w:val="20"/>
        </w:rPr>
        <w:t>DuPont; Product DuPont Thermax Sheathing (</w:t>
      </w:r>
      <w:hyperlink r:id="rId14" w:history="1">
        <w:r w:rsidRPr="009265C8">
          <w:rPr>
            <w:rStyle w:val="Hyperlink"/>
            <w:rFonts w:ascii="Times New Roman" w:hAnsi="Times New Roman" w:cs="Times New Roman"/>
            <w:color w:val="000000" w:themeColor="text1"/>
            <w:sz w:val="20"/>
            <w:szCs w:val="20"/>
            <w:u w:val="none"/>
          </w:rPr>
          <w:t>www.dupont.com</w:t>
        </w:r>
      </w:hyperlink>
      <w:r w:rsidRPr="009265C8">
        <w:rPr>
          <w:rFonts w:ascii="Times New Roman" w:hAnsi="Times New Roman" w:cs="Times New Roman"/>
          <w:color w:val="000000" w:themeColor="text1"/>
          <w:sz w:val="20"/>
          <w:szCs w:val="20"/>
        </w:rPr>
        <w:t>).</w:t>
      </w:r>
    </w:p>
    <w:p w14:paraId="69A94002" w14:textId="1A1CA213" w:rsidR="00C252BD" w:rsidRPr="009265C8" w:rsidRDefault="00C252BD" w:rsidP="00725693">
      <w:pPr>
        <w:pStyle w:val="ListParagraph"/>
        <w:numPr>
          <w:ilvl w:val="2"/>
          <w:numId w:val="16"/>
        </w:numPr>
        <w:spacing w:after="0"/>
        <w:contextualSpacing w:val="0"/>
        <w:rPr>
          <w:rFonts w:ascii="Times New Roman" w:hAnsi="Times New Roman" w:cs="Times New Roman"/>
          <w:bCs/>
          <w:color w:val="000000" w:themeColor="text1"/>
          <w:sz w:val="20"/>
          <w:szCs w:val="20"/>
        </w:rPr>
      </w:pPr>
      <w:r w:rsidRPr="009265C8">
        <w:rPr>
          <w:rFonts w:ascii="Times New Roman" w:hAnsi="Times New Roman" w:cs="Times New Roman"/>
          <w:color w:val="000000" w:themeColor="text1"/>
          <w:sz w:val="20"/>
          <w:szCs w:val="20"/>
        </w:rPr>
        <w:t>Atlas Polyiso Roof &amp; Wall Insulation, a Division of Atlas Roofing Corporation; Product EnergyShield Pro (</w:t>
      </w:r>
      <w:hyperlink r:id="rId15" w:history="1">
        <w:r w:rsidRPr="009265C8">
          <w:rPr>
            <w:rStyle w:val="Hyperlink"/>
            <w:rFonts w:ascii="Times New Roman" w:hAnsi="Times New Roman" w:cs="Times New Roman"/>
            <w:color w:val="000000" w:themeColor="text1"/>
            <w:sz w:val="20"/>
            <w:szCs w:val="20"/>
            <w:u w:val="none"/>
          </w:rPr>
          <w:t>www.atlasrwi.com</w:t>
        </w:r>
      </w:hyperlink>
      <w:r w:rsidRPr="009265C8">
        <w:rPr>
          <w:rFonts w:ascii="Times New Roman" w:hAnsi="Times New Roman" w:cs="Times New Roman"/>
          <w:color w:val="000000" w:themeColor="text1"/>
          <w:sz w:val="20"/>
          <w:szCs w:val="20"/>
        </w:rPr>
        <w:t>).</w:t>
      </w:r>
    </w:p>
    <w:p w14:paraId="0F42C5B6" w14:textId="4D6652C7" w:rsidR="00C252BD" w:rsidRPr="009265C8" w:rsidRDefault="00C252BD" w:rsidP="00725693">
      <w:pPr>
        <w:pStyle w:val="ListParagraph"/>
        <w:numPr>
          <w:ilvl w:val="2"/>
          <w:numId w:val="16"/>
        </w:numPr>
        <w:spacing w:after="0"/>
        <w:contextualSpacing w:val="0"/>
        <w:rPr>
          <w:rFonts w:ascii="Times New Roman" w:hAnsi="Times New Roman" w:cs="Times New Roman"/>
          <w:bCs/>
          <w:color w:val="000000" w:themeColor="text1"/>
          <w:sz w:val="20"/>
          <w:szCs w:val="20"/>
        </w:rPr>
      </w:pPr>
      <w:r w:rsidRPr="009265C8">
        <w:rPr>
          <w:rFonts w:ascii="Times New Roman" w:hAnsi="Times New Roman" w:cs="Times New Roman"/>
          <w:color w:val="000000" w:themeColor="text1"/>
          <w:sz w:val="20"/>
          <w:szCs w:val="20"/>
        </w:rPr>
        <w:t>Elevate, formerly Firestone; Product Enverge CI Foil Exterior Wall Insulation (</w:t>
      </w:r>
      <w:hyperlink r:id="rId16" w:history="1">
        <w:r w:rsidRPr="009265C8">
          <w:rPr>
            <w:rStyle w:val="Hyperlink"/>
            <w:rFonts w:ascii="Times New Roman" w:hAnsi="Times New Roman" w:cs="Times New Roman"/>
            <w:color w:val="000000" w:themeColor="text1"/>
            <w:sz w:val="20"/>
            <w:szCs w:val="20"/>
            <w:u w:val="none"/>
          </w:rPr>
          <w:t>www.holcimelevate.com</w:t>
        </w:r>
      </w:hyperlink>
      <w:r w:rsidRPr="009265C8">
        <w:rPr>
          <w:rFonts w:ascii="Times New Roman" w:hAnsi="Times New Roman" w:cs="Times New Roman"/>
          <w:color w:val="000000" w:themeColor="text1"/>
          <w:sz w:val="20"/>
          <w:szCs w:val="20"/>
        </w:rPr>
        <w:t>).</w:t>
      </w:r>
    </w:p>
    <w:p w14:paraId="5E9290A1" w14:textId="1BB110BA" w:rsidR="00C252BD" w:rsidRPr="009265C8" w:rsidRDefault="00C252BD" w:rsidP="00725693">
      <w:pPr>
        <w:pStyle w:val="ListParagraph"/>
        <w:numPr>
          <w:ilvl w:val="2"/>
          <w:numId w:val="16"/>
        </w:numPr>
        <w:spacing w:after="0"/>
        <w:contextualSpacing w:val="0"/>
        <w:rPr>
          <w:rFonts w:ascii="Times New Roman" w:hAnsi="Times New Roman" w:cs="Times New Roman"/>
          <w:bCs/>
          <w:color w:val="000000" w:themeColor="text1"/>
          <w:sz w:val="20"/>
          <w:szCs w:val="20"/>
        </w:rPr>
      </w:pPr>
      <w:r w:rsidRPr="009265C8">
        <w:rPr>
          <w:rFonts w:ascii="Times New Roman" w:hAnsi="Times New Roman" w:cs="Times New Roman"/>
          <w:color w:val="000000" w:themeColor="text1"/>
          <w:sz w:val="20"/>
          <w:szCs w:val="20"/>
        </w:rPr>
        <w:t>Substitutions: See Section 01 6000 – Product Requirements.</w:t>
      </w:r>
    </w:p>
    <w:bookmarkEnd w:id="34"/>
    <w:p w14:paraId="37BAEAE4" w14:textId="77777777" w:rsidR="00725693" w:rsidRPr="009265C8" w:rsidRDefault="00725693" w:rsidP="00725693">
      <w:pPr>
        <w:pStyle w:val="ListParagraph"/>
        <w:spacing w:after="0"/>
        <w:ind w:left="2340"/>
        <w:contextualSpacing w:val="0"/>
        <w:rPr>
          <w:rFonts w:ascii="Times New Roman" w:hAnsi="Times New Roman" w:cs="Times New Roman"/>
          <w:bCs/>
          <w:color w:val="000000" w:themeColor="text1"/>
          <w:sz w:val="20"/>
          <w:szCs w:val="20"/>
        </w:rPr>
      </w:pPr>
    </w:p>
    <w:p w14:paraId="0C5AAED6" w14:textId="40FFA2EA" w:rsidR="00C252BD" w:rsidRPr="009265C8" w:rsidRDefault="00C252BD" w:rsidP="00AB5A9A">
      <w:pPr>
        <w:pStyle w:val="ListParagraph"/>
        <w:numPr>
          <w:ilvl w:val="0"/>
          <w:numId w:val="16"/>
        </w:numPr>
        <w:spacing w:after="0"/>
        <w:contextualSpacing w:val="0"/>
        <w:rPr>
          <w:rFonts w:ascii="Times New Roman" w:hAnsi="Times New Roman" w:cs="Times New Roman"/>
          <w:bCs/>
          <w:color w:val="000000" w:themeColor="text1"/>
          <w:sz w:val="20"/>
          <w:szCs w:val="20"/>
        </w:rPr>
      </w:pPr>
      <w:r w:rsidRPr="009265C8">
        <w:rPr>
          <w:rFonts w:ascii="Times New Roman" w:hAnsi="Times New Roman" w:cs="Times New Roman"/>
          <w:color w:val="000000" w:themeColor="text1"/>
          <w:sz w:val="20"/>
          <w:szCs w:val="20"/>
        </w:rPr>
        <w:t>Extruded Polystyrene (XPS) Board Insulation: ASTM C578, [Type IV, with at least 25 psi compressive strength] [Type X, with at least 15 psi compressive strength] or [_____] with either natural skin or cut cell surfaces.</w:t>
      </w:r>
    </w:p>
    <w:p w14:paraId="0E288352" w14:textId="5F788B82" w:rsidR="00C252BD" w:rsidRPr="009265C8" w:rsidRDefault="00C252BD" w:rsidP="00AB5A9A">
      <w:pPr>
        <w:pStyle w:val="ListParagraph"/>
        <w:numPr>
          <w:ilvl w:val="1"/>
          <w:numId w:val="16"/>
        </w:numPr>
        <w:spacing w:after="0"/>
        <w:contextualSpacing w:val="0"/>
        <w:rPr>
          <w:rFonts w:ascii="Times New Roman" w:hAnsi="Times New Roman" w:cs="Times New Roman"/>
          <w:bCs/>
          <w:color w:val="000000" w:themeColor="text1"/>
          <w:sz w:val="20"/>
          <w:szCs w:val="20"/>
        </w:rPr>
      </w:pPr>
      <w:r w:rsidRPr="009265C8">
        <w:rPr>
          <w:rFonts w:ascii="Times New Roman" w:hAnsi="Times New Roman" w:cs="Times New Roman"/>
          <w:color w:val="000000" w:themeColor="text1"/>
          <w:sz w:val="20"/>
          <w:szCs w:val="20"/>
        </w:rPr>
        <w:t>Flame Spread Index (FSI): 25 or less when tested in accordance with ASTM E84.</w:t>
      </w:r>
    </w:p>
    <w:p w14:paraId="6BB90175" w14:textId="7D05C4F4" w:rsidR="00C252BD" w:rsidRPr="009265C8" w:rsidRDefault="00C252BD" w:rsidP="00AB5A9A">
      <w:pPr>
        <w:pStyle w:val="ListParagraph"/>
        <w:numPr>
          <w:ilvl w:val="1"/>
          <w:numId w:val="16"/>
        </w:numPr>
        <w:spacing w:after="0"/>
        <w:contextualSpacing w:val="0"/>
        <w:rPr>
          <w:rFonts w:ascii="Times New Roman" w:hAnsi="Times New Roman" w:cs="Times New Roman"/>
          <w:bCs/>
          <w:color w:val="000000" w:themeColor="text1"/>
          <w:sz w:val="20"/>
          <w:szCs w:val="20"/>
        </w:rPr>
      </w:pPr>
      <w:r w:rsidRPr="009265C8">
        <w:rPr>
          <w:rFonts w:ascii="Times New Roman" w:hAnsi="Times New Roman" w:cs="Times New Roman"/>
          <w:color w:val="000000" w:themeColor="text1"/>
          <w:sz w:val="20"/>
          <w:szCs w:val="20"/>
        </w:rPr>
        <w:t>Smoke Developed Index (SDI) 450 or less when tested in accordance with ASTM E84.</w:t>
      </w:r>
    </w:p>
    <w:p w14:paraId="7CF7B92A" w14:textId="1EFBC5EF" w:rsidR="00C252BD" w:rsidRPr="009265C8" w:rsidRDefault="00C252BD" w:rsidP="00AB5A9A">
      <w:pPr>
        <w:pStyle w:val="ListParagraph"/>
        <w:numPr>
          <w:ilvl w:val="1"/>
          <w:numId w:val="16"/>
        </w:numPr>
        <w:spacing w:after="0"/>
        <w:contextualSpacing w:val="0"/>
        <w:rPr>
          <w:rFonts w:ascii="Times New Roman" w:hAnsi="Times New Roman" w:cs="Times New Roman"/>
          <w:b/>
          <w:bCs/>
          <w:color w:val="000000" w:themeColor="text1"/>
          <w:sz w:val="20"/>
          <w:szCs w:val="20"/>
        </w:rPr>
      </w:pPr>
      <w:r w:rsidRPr="009265C8">
        <w:rPr>
          <w:rFonts w:ascii="Times New Roman" w:hAnsi="Times New Roman" w:cs="Times New Roman"/>
          <w:color w:val="000000" w:themeColor="text1"/>
          <w:sz w:val="20"/>
          <w:szCs w:val="20"/>
        </w:rPr>
        <w:t xml:space="preserve">Thickness: </w:t>
      </w:r>
      <w:r w:rsidRPr="009265C8">
        <w:rPr>
          <w:rFonts w:ascii="Times New Roman" w:hAnsi="Times New Roman" w:cs="Times New Roman"/>
          <w:b/>
          <w:bCs/>
          <w:color w:val="000000" w:themeColor="text1"/>
          <w:sz w:val="20"/>
          <w:szCs w:val="20"/>
        </w:rPr>
        <w:t>[1-1/2 inches] [2 inches] [2-1/2 inches] [3 inches] [3-1/2 inches] [4 inches]</w:t>
      </w:r>
      <w:r w:rsidRPr="009265C8">
        <w:rPr>
          <w:rFonts w:ascii="Times New Roman" w:hAnsi="Times New Roman" w:cs="Times New Roman"/>
          <w:color w:val="000000" w:themeColor="text1"/>
          <w:sz w:val="20"/>
          <w:szCs w:val="20"/>
        </w:rPr>
        <w:t xml:space="preserve"> or </w:t>
      </w:r>
      <w:r w:rsidRPr="009265C8">
        <w:rPr>
          <w:rFonts w:ascii="Times New Roman" w:hAnsi="Times New Roman" w:cs="Times New Roman"/>
          <w:b/>
          <w:bCs/>
          <w:color w:val="000000" w:themeColor="text1"/>
          <w:sz w:val="20"/>
          <w:szCs w:val="20"/>
        </w:rPr>
        <w:t>[(___) inches].</w:t>
      </w:r>
    </w:p>
    <w:p w14:paraId="6362A39C" w14:textId="0EEEDFEF" w:rsidR="00C252BD" w:rsidRPr="00725693" w:rsidRDefault="00C252BD" w:rsidP="00AB5A9A">
      <w:pPr>
        <w:pStyle w:val="ListParagraph"/>
        <w:numPr>
          <w:ilvl w:val="1"/>
          <w:numId w:val="16"/>
        </w:numPr>
        <w:spacing w:after="0"/>
        <w:contextualSpacing w:val="0"/>
        <w:rPr>
          <w:rFonts w:ascii="Times New Roman" w:hAnsi="Times New Roman" w:cs="Times New Roman"/>
          <w:bCs/>
          <w:color w:val="000000" w:themeColor="text1"/>
          <w:sz w:val="20"/>
          <w:szCs w:val="20"/>
        </w:rPr>
      </w:pPr>
      <w:r w:rsidRPr="009265C8">
        <w:rPr>
          <w:rFonts w:ascii="Times New Roman" w:hAnsi="Times New Roman" w:cs="Times New Roman"/>
          <w:color w:val="000000" w:themeColor="text1"/>
          <w:sz w:val="20"/>
          <w:szCs w:val="20"/>
        </w:rPr>
        <w:t xml:space="preserve">Thermal Resistance: R-Value of </w:t>
      </w:r>
      <w:r w:rsidRPr="009265C8">
        <w:rPr>
          <w:rFonts w:ascii="Times New Roman" w:hAnsi="Times New Roman" w:cs="Times New Roman"/>
          <w:b/>
          <w:bCs/>
          <w:color w:val="000000" w:themeColor="text1"/>
          <w:sz w:val="20"/>
          <w:szCs w:val="20"/>
        </w:rPr>
        <w:t>[5.0]</w:t>
      </w:r>
      <w:r w:rsidRPr="009265C8">
        <w:rPr>
          <w:rFonts w:ascii="Times New Roman" w:hAnsi="Times New Roman" w:cs="Times New Roman"/>
          <w:color w:val="000000" w:themeColor="text1"/>
          <w:sz w:val="20"/>
          <w:szCs w:val="20"/>
        </w:rPr>
        <w:t xml:space="preserve"> or </w:t>
      </w:r>
      <w:r w:rsidRPr="009265C8">
        <w:rPr>
          <w:rFonts w:ascii="Times New Roman" w:hAnsi="Times New Roman" w:cs="Times New Roman"/>
          <w:b/>
          <w:bCs/>
          <w:color w:val="000000" w:themeColor="text1"/>
          <w:sz w:val="20"/>
          <w:szCs w:val="20"/>
        </w:rPr>
        <w:t>[5.6]</w:t>
      </w:r>
      <w:r w:rsidRPr="00725693">
        <w:rPr>
          <w:rFonts w:ascii="Times New Roman" w:hAnsi="Times New Roman" w:cs="Times New Roman"/>
          <w:color w:val="000000" w:themeColor="text1"/>
          <w:sz w:val="20"/>
          <w:szCs w:val="20"/>
        </w:rPr>
        <w:t xml:space="preserve"> per inch, minimum, at 75 degrees F when tested in accordance with ASTM C518.</w:t>
      </w:r>
    </w:p>
    <w:p w14:paraId="22C89A6F" w14:textId="7E82CBF2" w:rsidR="00C252BD" w:rsidRPr="00725693" w:rsidRDefault="00C252BD" w:rsidP="00AB5A9A">
      <w:pPr>
        <w:pStyle w:val="ListParagraph"/>
        <w:numPr>
          <w:ilvl w:val="1"/>
          <w:numId w:val="16"/>
        </w:numPr>
        <w:spacing w:after="0"/>
        <w:contextualSpacing w:val="0"/>
        <w:rPr>
          <w:rFonts w:ascii="Times New Roman" w:hAnsi="Times New Roman" w:cs="Times New Roman"/>
          <w:bCs/>
          <w:color w:val="000000" w:themeColor="text1"/>
          <w:sz w:val="20"/>
          <w:szCs w:val="20"/>
        </w:rPr>
      </w:pPr>
      <w:r w:rsidRPr="00725693">
        <w:rPr>
          <w:rFonts w:ascii="Times New Roman" w:hAnsi="Times New Roman" w:cs="Times New Roman"/>
          <w:color w:val="000000" w:themeColor="text1"/>
          <w:sz w:val="20"/>
          <w:szCs w:val="20"/>
        </w:rPr>
        <w:t>Comply with fire-resistance requirements, as indicated on drawings, and as part of an exterior non-load-bearing exterior wall assembly, tested in accordance with NFPA 285.</w:t>
      </w:r>
    </w:p>
    <w:p w14:paraId="240CF9C1" w14:textId="5BEEC94F" w:rsidR="00C252BD" w:rsidRPr="00725693" w:rsidRDefault="00C252BD" w:rsidP="00AB5A9A">
      <w:pPr>
        <w:pStyle w:val="ListParagraph"/>
        <w:numPr>
          <w:ilvl w:val="1"/>
          <w:numId w:val="16"/>
        </w:numPr>
        <w:spacing w:after="0"/>
        <w:contextualSpacing w:val="0"/>
        <w:rPr>
          <w:rFonts w:ascii="Times New Roman" w:hAnsi="Times New Roman" w:cs="Times New Roman"/>
          <w:bCs/>
          <w:color w:val="000000" w:themeColor="text1"/>
          <w:sz w:val="20"/>
          <w:szCs w:val="20"/>
        </w:rPr>
      </w:pPr>
      <w:r w:rsidRPr="00725693">
        <w:rPr>
          <w:rFonts w:ascii="Times New Roman" w:hAnsi="Times New Roman" w:cs="Times New Roman"/>
          <w:color w:val="000000" w:themeColor="text1"/>
          <w:sz w:val="20"/>
          <w:szCs w:val="20"/>
        </w:rPr>
        <w:t>Board Edges: Square.</w:t>
      </w:r>
    </w:p>
    <w:p w14:paraId="10EB94D6" w14:textId="7F3C65EC" w:rsidR="00C252BD" w:rsidRPr="00725693" w:rsidRDefault="00C252BD" w:rsidP="00AB5A9A">
      <w:pPr>
        <w:pStyle w:val="ListParagraph"/>
        <w:numPr>
          <w:ilvl w:val="1"/>
          <w:numId w:val="16"/>
        </w:numPr>
        <w:spacing w:after="0"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color w:val="000000" w:themeColor="text1"/>
          <w:sz w:val="20"/>
          <w:szCs w:val="20"/>
        </w:rPr>
        <w:t>Acceptable Products:</w:t>
      </w:r>
    </w:p>
    <w:p w14:paraId="33AB63BF" w14:textId="77777777" w:rsidR="00C252BD" w:rsidRPr="00725693" w:rsidRDefault="00C252BD" w:rsidP="00AB5A9A">
      <w:pPr>
        <w:pStyle w:val="ListParagraph"/>
        <w:numPr>
          <w:ilvl w:val="2"/>
          <w:numId w:val="16"/>
        </w:numPr>
        <w:spacing w:after="0"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DuPont; Product Styrofoam Brand Cavitymate XPS Foam Insulation (www.dupont.com).</w:t>
      </w:r>
    </w:p>
    <w:p w14:paraId="511E54F3" w14:textId="77777777" w:rsidR="00C252BD" w:rsidRPr="00725693" w:rsidRDefault="00C252BD" w:rsidP="00AB5A9A">
      <w:pPr>
        <w:pStyle w:val="ListParagraph"/>
        <w:numPr>
          <w:ilvl w:val="2"/>
          <w:numId w:val="16"/>
        </w:numPr>
        <w:spacing w:after="0"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Owens Corning Corporation; Product Foamular Rigid Foam Insulation (www.owenscorning.com).</w:t>
      </w:r>
    </w:p>
    <w:p w14:paraId="13ADE1D2" w14:textId="77777777" w:rsidR="00C252BD" w:rsidRPr="00725693" w:rsidRDefault="00C252BD" w:rsidP="00AB5A9A">
      <w:pPr>
        <w:pStyle w:val="ListParagraph"/>
        <w:numPr>
          <w:ilvl w:val="2"/>
          <w:numId w:val="16"/>
        </w:numPr>
        <w:spacing w:after="0"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Kingspan Insulation LLC; Product GreenGuard Type IV Insulation Board (www.kingspan.com).</w:t>
      </w:r>
    </w:p>
    <w:p w14:paraId="10BCEC37" w14:textId="77777777" w:rsidR="00C252BD" w:rsidRPr="00725693" w:rsidRDefault="00C252BD" w:rsidP="00AB5A9A">
      <w:pPr>
        <w:pStyle w:val="ListParagraph"/>
        <w:numPr>
          <w:ilvl w:val="2"/>
          <w:numId w:val="16"/>
        </w:numPr>
        <w:spacing w:after="0"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Substitutions: See Section 01 6000 – Product Requirements.</w:t>
      </w:r>
    </w:p>
    <w:p w14:paraId="162B1264" w14:textId="77777777" w:rsidR="00725693" w:rsidRPr="00725693" w:rsidRDefault="00725693" w:rsidP="00725693">
      <w:pPr>
        <w:pStyle w:val="ListParagraph"/>
        <w:spacing w:after="0" w:line="240" w:lineRule="auto"/>
        <w:ind w:left="2340"/>
        <w:contextualSpacing w:val="0"/>
        <w:rPr>
          <w:rFonts w:ascii="Times New Roman" w:hAnsi="Times New Roman" w:cs="Times New Roman"/>
          <w:bCs/>
          <w:color w:val="000000" w:themeColor="text1"/>
          <w:sz w:val="20"/>
          <w:szCs w:val="20"/>
        </w:rPr>
      </w:pPr>
    </w:p>
    <w:p w14:paraId="579BE5B0" w14:textId="7C866A6E" w:rsidR="00C252BD" w:rsidRDefault="00C252BD" w:rsidP="00725693">
      <w:pPr>
        <w:spacing w:line="240" w:lineRule="auto"/>
        <w:rPr>
          <w:rFonts w:ascii="Times New Roman" w:hAnsi="Times New Roman" w:cs="Times New Roman"/>
          <w:b/>
          <w:sz w:val="20"/>
          <w:szCs w:val="20"/>
        </w:rPr>
      </w:pPr>
      <w:r w:rsidRPr="00725693">
        <w:rPr>
          <w:rFonts w:ascii="Times New Roman" w:hAnsi="Times New Roman" w:cs="Times New Roman"/>
          <w:b/>
          <w:color w:val="000000" w:themeColor="text1"/>
          <w:sz w:val="20"/>
          <w:szCs w:val="20"/>
        </w:rPr>
        <w:lastRenderedPageBreak/>
        <w:t>2.06</w:t>
      </w:r>
      <w:r w:rsidRPr="00725693">
        <w:rPr>
          <w:rFonts w:ascii="Times New Roman" w:hAnsi="Times New Roman" w:cs="Times New Roman"/>
          <w:b/>
          <w:sz w:val="20"/>
          <w:szCs w:val="20"/>
        </w:rPr>
        <w:t xml:space="preserve">    COMPOSITE METAL HYBRID (CMH) TRIM</w:t>
      </w:r>
    </w:p>
    <w:p w14:paraId="0D9A24C3" w14:textId="271B5DAC" w:rsidR="00700892" w:rsidRPr="00700892" w:rsidRDefault="00700892" w:rsidP="00F05B70">
      <w:pPr>
        <w:pStyle w:val="SpecSpecifierNotes"/>
      </w:pPr>
      <w:r w:rsidRPr="00E91F56">
        <w:t xml:space="preserve">Specifier Note: </w:t>
      </w:r>
      <w:r>
        <w:t>Coordinate</w:t>
      </w:r>
      <w:r w:rsidRPr="00E91F56">
        <w:t xml:space="preserve"> the following paragraphs </w:t>
      </w:r>
      <w:r>
        <w:t xml:space="preserve">for projects with wall openings such as windows and doors to eliminate thermal bridging at these transitions </w:t>
      </w:r>
      <w:r w:rsidRPr="00E91F56">
        <w:t>in compliance with project requirements.</w:t>
      </w:r>
    </w:p>
    <w:p w14:paraId="69E026E7" w14:textId="67DB53D5" w:rsidR="00C252BD" w:rsidRPr="00725693" w:rsidRDefault="00C252BD" w:rsidP="00725693">
      <w:pPr>
        <w:pStyle w:val="ListParagraph"/>
        <w:numPr>
          <w:ilvl w:val="0"/>
          <w:numId w:val="17"/>
        </w:numPr>
        <w:spacing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CMH Trim: Provide nonstructural trim at rough openings to properly transition continuous insulation (CI) system.</w:t>
      </w:r>
    </w:p>
    <w:p w14:paraId="066AC274" w14:textId="3C8BCC9B" w:rsidR="00C252BD" w:rsidRPr="00725693" w:rsidRDefault="00C252BD" w:rsidP="00725693">
      <w:pPr>
        <w:pStyle w:val="ListParagraph"/>
        <w:numPr>
          <w:ilvl w:val="1"/>
          <w:numId w:val="17"/>
        </w:numPr>
        <w:spacing w:after="0"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Use angled and flat trim to enclose CI system and to provide thermally broken transitions within wall assemblies.</w:t>
      </w:r>
    </w:p>
    <w:p w14:paraId="42B653CF" w14:textId="52F89B29" w:rsidR="00C252BD" w:rsidRPr="00725693" w:rsidRDefault="00C252BD" w:rsidP="00725693">
      <w:pPr>
        <w:pStyle w:val="ListParagraph"/>
        <w:numPr>
          <w:ilvl w:val="2"/>
          <w:numId w:val="17"/>
        </w:numPr>
        <w:spacing w:after="0"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 xml:space="preserve">Angled Trim: </w:t>
      </w:r>
      <w:r w:rsidRPr="00725693">
        <w:rPr>
          <w:rFonts w:ascii="Times New Roman" w:hAnsi="Times New Roman" w:cs="Times New Roman"/>
          <w:b/>
          <w:color w:val="000000" w:themeColor="text1"/>
          <w:sz w:val="20"/>
          <w:szCs w:val="20"/>
        </w:rPr>
        <w:t xml:space="preserve">[2 by 3 inches] </w:t>
      </w:r>
      <w:r w:rsidRPr="00725693">
        <w:rPr>
          <w:rFonts w:ascii="Times New Roman" w:hAnsi="Times New Roman" w:cs="Times New Roman"/>
          <w:bCs/>
          <w:color w:val="000000" w:themeColor="text1"/>
          <w:sz w:val="20"/>
          <w:szCs w:val="20"/>
        </w:rPr>
        <w:t xml:space="preserve">or </w:t>
      </w:r>
      <w:r w:rsidRPr="00725693">
        <w:rPr>
          <w:rFonts w:ascii="Times New Roman" w:hAnsi="Times New Roman" w:cs="Times New Roman"/>
          <w:b/>
          <w:color w:val="000000" w:themeColor="text1"/>
          <w:sz w:val="20"/>
          <w:szCs w:val="20"/>
        </w:rPr>
        <w:t>[As indicated on drawings].</w:t>
      </w:r>
    </w:p>
    <w:p w14:paraId="7FB8D916" w14:textId="1838C6CE" w:rsidR="00725693" w:rsidRPr="002E23C0" w:rsidRDefault="00C252BD" w:rsidP="002E23C0">
      <w:pPr>
        <w:pStyle w:val="ListParagraph"/>
        <w:numPr>
          <w:ilvl w:val="2"/>
          <w:numId w:val="17"/>
        </w:numPr>
        <w:spacing w:after="0"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 xml:space="preserve">Flat Trim: </w:t>
      </w:r>
      <w:r w:rsidRPr="00725693">
        <w:rPr>
          <w:rFonts w:ascii="Times New Roman" w:hAnsi="Times New Roman" w:cs="Times New Roman"/>
          <w:b/>
          <w:color w:val="000000" w:themeColor="text1"/>
          <w:sz w:val="20"/>
          <w:szCs w:val="20"/>
        </w:rPr>
        <w:t>[6 inches]</w:t>
      </w:r>
      <w:r w:rsidRPr="00725693">
        <w:rPr>
          <w:rFonts w:ascii="Times New Roman" w:hAnsi="Times New Roman" w:cs="Times New Roman"/>
          <w:bCs/>
          <w:color w:val="000000" w:themeColor="text1"/>
          <w:sz w:val="20"/>
          <w:szCs w:val="20"/>
        </w:rPr>
        <w:t xml:space="preserve"> and/or </w:t>
      </w:r>
      <w:r w:rsidRPr="00725693">
        <w:rPr>
          <w:rFonts w:ascii="Times New Roman" w:hAnsi="Times New Roman" w:cs="Times New Roman"/>
          <w:b/>
          <w:color w:val="000000" w:themeColor="text1"/>
          <w:sz w:val="20"/>
          <w:szCs w:val="20"/>
        </w:rPr>
        <w:t>[12 inches]</w:t>
      </w:r>
      <w:r w:rsidRPr="00725693">
        <w:rPr>
          <w:rFonts w:ascii="Times New Roman" w:hAnsi="Times New Roman" w:cs="Times New Roman"/>
          <w:bCs/>
          <w:color w:val="000000" w:themeColor="text1"/>
          <w:sz w:val="20"/>
          <w:szCs w:val="20"/>
        </w:rPr>
        <w:t xml:space="preserve"> wide, or </w:t>
      </w:r>
      <w:r w:rsidRPr="00725693">
        <w:rPr>
          <w:rFonts w:ascii="Times New Roman" w:hAnsi="Times New Roman" w:cs="Times New Roman"/>
          <w:b/>
          <w:color w:val="000000" w:themeColor="text1"/>
          <w:sz w:val="20"/>
          <w:szCs w:val="20"/>
        </w:rPr>
        <w:t>[As indicated on drawings].</w:t>
      </w:r>
    </w:p>
    <w:p w14:paraId="56D7FF94" w14:textId="1EE39A7D" w:rsidR="00C252BD" w:rsidRPr="00725693" w:rsidRDefault="00C252BD" w:rsidP="002E23C0">
      <w:pPr>
        <w:pStyle w:val="ListParagraph"/>
        <w:numPr>
          <w:ilvl w:val="1"/>
          <w:numId w:val="17"/>
        </w:numPr>
        <w:spacing w:after="0"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Use sealant and tapes as required to transition weather-resistive barriers (WRB) from substrate onto t</w:t>
      </w:r>
      <w:r w:rsidR="002E23C0">
        <w:rPr>
          <w:rFonts w:ascii="Times New Roman" w:hAnsi="Times New Roman" w:cs="Times New Roman"/>
          <w:bCs/>
          <w:color w:val="000000" w:themeColor="text1"/>
          <w:sz w:val="20"/>
          <w:szCs w:val="20"/>
        </w:rPr>
        <w:t>r</w:t>
      </w:r>
      <w:r w:rsidRPr="00725693">
        <w:rPr>
          <w:rFonts w:ascii="Times New Roman" w:hAnsi="Times New Roman" w:cs="Times New Roman"/>
          <w:bCs/>
          <w:color w:val="000000" w:themeColor="text1"/>
          <w:sz w:val="20"/>
          <w:szCs w:val="20"/>
        </w:rPr>
        <w:t>im.</w:t>
      </w:r>
    </w:p>
    <w:p w14:paraId="690246E7" w14:textId="36387775" w:rsidR="00C252BD" w:rsidRPr="00725693" w:rsidRDefault="00C252BD" w:rsidP="002E23C0">
      <w:pPr>
        <w:pStyle w:val="ListParagraph"/>
        <w:numPr>
          <w:ilvl w:val="1"/>
          <w:numId w:val="17"/>
        </w:numPr>
        <w:spacing w:after="0"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Trim to provide 90-degree transition of CI substrate for weather-resistive barriers (WRB) and exterior flashing.</w:t>
      </w:r>
    </w:p>
    <w:p w14:paraId="01957984" w14:textId="60164103" w:rsidR="00C252BD" w:rsidRPr="00725693" w:rsidRDefault="00C252BD" w:rsidP="002E23C0">
      <w:pPr>
        <w:pStyle w:val="ListParagraph"/>
        <w:numPr>
          <w:ilvl w:val="1"/>
          <w:numId w:val="17"/>
        </w:numPr>
        <w:spacing w:after="0"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Cover trim with exterior panel assembly and flashings.</w:t>
      </w:r>
    </w:p>
    <w:p w14:paraId="4F923B06" w14:textId="5C29A25F" w:rsidR="00C252BD" w:rsidRPr="00725693" w:rsidRDefault="00C252BD" w:rsidP="002E23C0">
      <w:pPr>
        <w:pStyle w:val="ListParagraph"/>
        <w:numPr>
          <w:ilvl w:val="1"/>
          <w:numId w:val="17"/>
        </w:numPr>
        <w:spacing w:after="0"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Surface Burning Characteristics:</w:t>
      </w:r>
    </w:p>
    <w:p w14:paraId="4710BDA4" w14:textId="3819CA87" w:rsidR="00C252BD" w:rsidRPr="00725693" w:rsidRDefault="00C252BD" w:rsidP="002E23C0">
      <w:pPr>
        <w:pStyle w:val="ListParagraph"/>
        <w:numPr>
          <w:ilvl w:val="2"/>
          <w:numId w:val="17"/>
        </w:numPr>
        <w:spacing w:after="0"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Flame Spread Index (FSI): 25 or less when tested in</w:t>
      </w:r>
      <w:r w:rsidR="009616F3">
        <w:rPr>
          <w:rFonts w:ascii="Times New Roman" w:hAnsi="Times New Roman" w:cs="Times New Roman"/>
          <w:bCs/>
          <w:color w:val="000000" w:themeColor="text1"/>
          <w:sz w:val="20"/>
          <w:szCs w:val="20"/>
        </w:rPr>
        <w:t xml:space="preserve"> a</w:t>
      </w:r>
      <w:r w:rsidRPr="00725693">
        <w:rPr>
          <w:rFonts w:ascii="Times New Roman" w:hAnsi="Times New Roman" w:cs="Times New Roman"/>
          <w:bCs/>
          <w:color w:val="000000" w:themeColor="text1"/>
          <w:sz w:val="20"/>
          <w:szCs w:val="20"/>
        </w:rPr>
        <w:t>ccordance with ASTM E84.</w:t>
      </w:r>
    </w:p>
    <w:p w14:paraId="4DCD6068" w14:textId="16A25E03" w:rsidR="00C252BD" w:rsidRPr="00725693" w:rsidRDefault="00C252BD" w:rsidP="002E23C0">
      <w:pPr>
        <w:pStyle w:val="ListParagraph"/>
        <w:numPr>
          <w:ilvl w:val="2"/>
          <w:numId w:val="17"/>
        </w:numPr>
        <w:spacing w:after="0"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Smoke Developed Index (SDI): 450 or less when tested in accordance with ASTM E84.</w:t>
      </w:r>
    </w:p>
    <w:p w14:paraId="2BE0F221" w14:textId="77777777" w:rsidR="00725693" w:rsidRPr="00725693" w:rsidRDefault="00725693" w:rsidP="002E23C0">
      <w:pPr>
        <w:pStyle w:val="ListParagraph"/>
        <w:spacing w:after="0" w:line="240" w:lineRule="auto"/>
        <w:ind w:left="2340"/>
        <w:contextualSpacing w:val="0"/>
        <w:rPr>
          <w:rFonts w:ascii="Times New Roman" w:hAnsi="Times New Roman" w:cs="Times New Roman"/>
          <w:bCs/>
          <w:color w:val="000000" w:themeColor="text1"/>
          <w:sz w:val="20"/>
          <w:szCs w:val="20"/>
        </w:rPr>
      </w:pPr>
    </w:p>
    <w:p w14:paraId="54898510" w14:textId="348DE3A0" w:rsidR="00C252BD" w:rsidRPr="009265C8" w:rsidRDefault="00C252BD" w:rsidP="002E23C0">
      <w:pPr>
        <w:pStyle w:val="ListParagraph"/>
        <w:numPr>
          <w:ilvl w:val="1"/>
          <w:numId w:val="17"/>
        </w:numPr>
        <w:spacing w:after="0"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Comply with fire-resistance requirements, as indicated on drawings, and as part of an exterior non-</w:t>
      </w:r>
      <w:r w:rsidRPr="009265C8">
        <w:rPr>
          <w:rFonts w:ascii="Times New Roman" w:hAnsi="Times New Roman" w:cs="Times New Roman"/>
          <w:bCs/>
          <w:color w:val="000000" w:themeColor="text1"/>
          <w:sz w:val="20"/>
          <w:szCs w:val="20"/>
        </w:rPr>
        <w:t>load-bearing exterior wall assembly, tested in accordance with NFPA 285.</w:t>
      </w:r>
    </w:p>
    <w:p w14:paraId="74005604" w14:textId="13856AC9" w:rsidR="00C252BD" w:rsidRPr="009265C8" w:rsidRDefault="00C252BD" w:rsidP="002E23C0">
      <w:pPr>
        <w:pStyle w:val="ListParagraph"/>
        <w:numPr>
          <w:ilvl w:val="1"/>
          <w:numId w:val="17"/>
        </w:numPr>
        <w:spacing w:after="0" w:line="240" w:lineRule="auto"/>
        <w:contextualSpacing w:val="0"/>
        <w:rPr>
          <w:rFonts w:ascii="Times New Roman" w:hAnsi="Times New Roman" w:cs="Times New Roman"/>
          <w:bCs/>
          <w:color w:val="000000" w:themeColor="text1"/>
          <w:sz w:val="20"/>
          <w:szCs w:val="20"/>
        </w:rPr>
      </w:pPr>
      <w:bookmarkStart w:id="35" w:name="_Hlk150946317"/>
      <w:r w:rsidRPr="009265C8">
        <w:rPr>
          <w:rFonts w:ascii="Times New Roman" w:hAnsi="Times New Roman" w:cs="Times New Roman"/>
          <w:bCs/>
          <w:color w:val="000000" w:themeColor="text1"/>
          <w:sz w:val="20"/>
          <w:szCs w:val="20"/>
        </w:rPr>
        <w:t>Water Absorption: Less than 0.46 percent by weight, within 24 hours, tested in accordance with ASTM D570.</w:t>
      </w:r>
    </w:p>
    <w:p w14:paraId="41F86E7A" w14:textId="63A51701" w:rsidR="00C252BD" w:rsidRPr="009265C8" w:rsidRDefault="00C252BD" w:rsidP="002E23C0">
      <w:pPr>
        <w:pStyle w:val="ListParagraph"/>
        <w:numPr>
          <w:ilvl w:val="1"/>
          <w:numId w:val="17"/>
        </w:numPr>
        <w:spacing w:after="0" w:line="240" w:lineRule="auto"/>
        <w:contextualSpacing w:val="0"/>
        <w:rPr>
          <w:rFonts w:ascii="Times New Roman" w:hAnsi="Times New Roman" w:cs="Times New Roman"/>
          <w:bCs/>
          <w:color w:val="000000" w:themeColor="text1"/>
          <w:sz w:val="20"/>
          <w:szCs w:val="20"/>
        </w:rPr>
      </w:pPr>
      <w:r w:rsidRPr="009265C8">
        <w:rPr>
          <w:rFonts w:ascii="Times New Roman" w:hAnsi="Times New Roman" w:cs="Times New Roman"/>
          <w:bCs/>
          <w:color w:val="000000" w:themeColor="text1"/>
          <w:sz w:val="20"/>
          <w:szCs w:val="20"/>
        </w:rPr>
        <w:t>Acceptable Products:</w:t>
      </w:r>
    </w:p>
    <w:p w14:paraId="2938D415" w14:textId="0A376B76" w:rsidR="00C252BD" w:rsidRPr="009265C8" w:rsidRDefault="00C252BD" w:rsidP="002E23C0">
      <w:pPr>
        <w:pStyle w:val="ListParagraph"/>
        <w:numPr>
          <w:ilvl w:val="2"/>
          <w:numId w:val="17"/>
        </w:numPr>
        <w:spacing w:after="0" w:line="240" w:lineRule="auto"/>
        <w:contextualSpacing w:val="0"/>
        <w:rPr>
          <w:rFonts w:ascii="Times New Roman" w:hAnsi="Times New Roman" w:cs="Times New Roman"/>
          <w:bCs/>
          <w:color w:val="000000" w:themeColor="text1"/>
          <w:sz w:val="20"/>
          <w:szCs w:val="20"/>
        </w:rPr>
      </w:pPr>
      <w:r w:rsidRPr="009265C8">
        <w:rPr>
          <w:rFonts w:ascii="Times New Roman" w:hAnsi="Times New Roman" w:cs="Times New Roman"/>
          <w:bCs/>
          <w:color w:val="000000" w:themeColor="text1"/>
          <w:sz w:val="20"/>
          <w:szCs w:val="20"/>
        </w:rPr>
        <w:t>SMARTci Trim</w:t>
      </w:r>
    </w:p>
    <w:p w14:paraId="3C6DFBED" w14:textId="3DF1C88B" w:rsidR="00C252BD" w:rsidRPr="009265C8" w:rsidRDefault="00C252BD" w:rsidP="002E23C0">
      <w:pPr>
        <w:pStyle w:val="ListParagraph"/>
        <w:numPr>
          <w:ilvl w:val="2"/>
          <w:numId w:val="17"/>
        </w:numPr>
        <w:spacing w:after="0" w:line="240" w:lineRule="auto"/>
        <w:contextualSpacing w:val="0"/>
        <w:rPr>
          <w:rFonts w:ascii="Times New Roman" w:hAnsi="Times New Roman" w:cs="Times New Roman"/>
          <w:bCs/>
          <w:color w:val="000000" w:themeColor="text1"/>
          <w:sz w:val="20"/>
          <w:szCs w:val="20"/>
        </w:rPr>
      </w:pPr>
      <w:r w:rsidRPr="009265C8">
        <w:rPr>
          <w:rFonts w:ascii="Times New Roman" w:hAnsi="Times New Roman" w:cs="Times New Roman"/>
          <w:bCs/>
          <w:color w:val="000000" w:themeColor="text1"/>
          <w:sz w:val="20"/>
          <w:szCs w:val="20"/>
        </w:rPr>
        <w:t>Alternative: Performance CI system utilizing metal trim to provide spray foam insulation at a depth of 6</w:t>
      </w:r>
      <w:r w:rsidR="009616F3" w:rsidRPr="009265C8">
        <w:rPr>
          <w:rFonts w:ascii="Times New Roman" w:hAnsi="Times New Roman" w:cs="Times New Roman"/>
          <w:bCs/>
          <w:color w:val="000000" w:themeColor="text1"/>
          <w:sz w:val="20"/>
          <w:szCs w:val="20"/>
        </w:rPr>
        <w:t>"</w:t>
      </w:r>
      <w:r w:rsidRPr="009265C8">
        <w:rPr>
          <w:rFonts w:ascii="Times New Roman" w:hAnsi="Times New Roman" w:cs="Times New Roman"/>
          <w:bCs/>
          <w:color w:val="000000" w:themeColor="text1"/>
          <w:sz w:val="20"/>
          <w:szCs w:val="20"/>
        </w:rPr>
        <w:t xml:space="preserve"> extending 32</w:t>
      </w:r>
      <w:r w:rsidR="009616F3" w:rsidRPr="009265C8">
        <w:rPr>
          <w:rFonts w:ascii="Times New Roman" w:hAnsi="Times New Roman" w:cs="Times New Roman"/>
          <w:bCs/>
          <w:color w:val="000000" w:themeColor="text1"/>
          <w:sz w:val="20"/>
          <w:szCs w:val="20"/>
        </w:rPr>
        <w:t>"</w:t>
      </w:r>
      <w:r w:rsidRPr="009265C8">
        <w:rPr>
          <w:rFonts w:ascii="Times New Roman" w:hAnsi="Times New Roman" w:cs="Times New Roman"/>
          <w:bCs/>
          <w:color w:val="000000" w:themeColor="text1"/>
          <w:sz w:val="20"/>
          <w:szCs w:val="20"/>
        </w:rPr>
        <w:t xml:space="preserve"> around openings to</w:t>
      </w:r>
      <w:r w:rsidR="00F05B70" w:rsidRPr="009265C8">
        <w:rPr>
          <w:rFonts w:ascii="Times New Roman" w:hAnsi="Times New Roman" w:cs="Times New Roman"/>
          <w:bCs/>
          <w:color w:val="000000" w:themeColor="text1"/>
          <w:sz w:val="20"/>
          <w:szCs w:val="20"/>
        </w:rPr>
        <w:t xml:space="preserve"> r</w:t>
      </w:r>
      <w:r w:rsidRPr="009265C8">
        <w:rPr>
          <w:rFonts w:ascii="Times New Roman" w:hAnsi="Times New Roman" w:cs="Times New Roman"/>
          <w:bCs/>
          <w:color w:val="000000" w:themeColor="text1"/>
          <w:sz w:val="20"/>
          <w:szCs w:val="20"/>
        </w:rPr>
        <w:t>educe thermal transfer at wall transitions.</w:t>
      </w:r>
    </w:p>
    <w:bookmarkEnd w:id="35"/>
    <w:p w14:paraId="5F5F3626" w14:textId="77777777" w:rsidR="00725693" w:rsidRPr="00725693" w:rsidRDefault="00725693" w:rsidP="00725693">
      <w:pPr>
        <w:pStyle w:val="ListParagraph"/>
        <w:spacing w:after="0" w:line="240" w:lineRule="auto"/>
        <w:ind w:left="2340"/>
        <w:contextualSpacing w:val="0"/>
        <w:rPr>
          <w:rFonts w:ascii="Times New Roman" w:hAnsi="Times New Roman" w:cs="Times New Roman"/>
          <w:bCs/>
          <w:color w:val="000000" w:themeColor="text1"/>
          <w:sz w:val="20"/>
          <w:szCs w:val="20"/>
          <w:highlight w:val="yellow"/>
        </w:rPr>
      </w:pPr>
    </w:p>
    <w:p w14:paraId="00DEE619" w14:textId="718AB3DB" w:rsidR="00C252BD" w:rsidRPr="00725693" w:rsidRDefault="00C252BD" w:rsidP="00725693">
      <w:pPr>
        <w:spacing w:line="240" w:lineRule="auto"/>
        <w:rPr>
          <w:rFonts w:ascii="Times New Roman" w:hAnsi="Times New Roman" w:cs="Times New Roman"/>
          <w:b/>
          <w:sz w:val="20"/>
          <w:szCs w:val="20"/>
        </w:rPr>
      </w:pPr>
      <w:r w:rsidRPr="00725693">
        <w:rPr>
          <w:rFonts w:ascii="Times New Roman" w:hAnsi="Times New Roman" w:cs="Times New Roman"/>
          <w:b/>
          <w:color w:val="000000" w:themeColor="text1"/>
          <w:sz w:val="20"/>
          <w:szCs w:val="20"/>
        </w:rPr>
        <w:t>2.07</w:t>
      </w:r>
      <w:r w:rsidRPr="00725693">
        <w:rPr>
          <w:rFonts w:ascii="Times New Roman" w:hAnsi="Times New Roman" w:cs="Times New Roman"/>
          <w:b/>
          <w:sz w:val="20"/>
          <w:szCs w:val="20"/>
        </w:rPr>
        <w:t xml:space="preserve">    ASSEMBLY</w:t>
      </w:r>
    </w:p>
    <w:p w14:paraId="36BB6470" w14:textId="33263B97" w:rsidR="00C252BD" w:rsidRPr="00725693" w:rsidRDefault="00C252BD" w:rsidP="000C2621">
      <w:pPr>
        <w:pStyle w:val="ListParagraph"/>
        <w:numPr>
          <w:ilvl w:val="0"/>
          <w:numId w:val="18"/>
        </w:numPr>
        <w:spacing w:after="0"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Assembly CMH sub-framing support system in accordance with manufacturer</w:t>
      </w:r>
      <w:r w:rsidR="009616F3">
        <w:rPr>
          <w:rFonts w:ascii="Times New Roman" w:hAnsi="Times New Roman" w:cs="Times New Roman"/>
          <w:bCs/>
          <w:color w:val="000000" w:themeColor="text1"/>
          <w:sz w:val="20"/>
          <w:szCs w:val="20"/>
        </w:rPr>
        <w:t>'</w:t>
      </w:r>
      <w:r w:rsidRPr="00725693">
        <w:rPr>
          <w:rFonts w:ascii="Times New Roman" w:hAnsi="Times New Roman" w:cs="Times New Roman"/>
          <w:bCs/>
          <w:color w:val="000000" w:themeColor="text1"/>
          <w:sz w:val="20"/>
          <w:szCs w:val="20"/>
        </w:rPr>
        <w:t>s installation inst</w:t>
      </w:r>
      <w:r w:rsidR="00484FA7">
        <w:rPr>
          <w:rFonts w:ascii="Times New Roman" w:hAnsi="Times New Roman" w:cs="Times New Roman"/>
          <w:bCs/>
          <w:color w:val="000000" w:themeColor="text1"/>
          <w:sz w:val="20"/>
          <w:szCs w:val="20"/>
        </w:rPr>
        <w:t>ru</w:t>
      </w:r>
      <w:r w:rsidRPr="00725693">
        <w:rPr>
          <w:rFonts w:ascii="Times New Roman" w:hAnsi="Times New Roman" w:cs="Times New Roman"/>
          <w:bCs/>
          <w:color w:val="000000" w:themeColor="text1"/>
          <w:sz w:val="20"/>
          <w:szCs w:val="20"/>
        </w:rPr>
        <w:t>ctions and as necessary to comply with performance requirements indicated.</w:t>
      </w:r>
    </w:p>
    <w:p w14:paraId="0517A4BB" w14:textId="26EFCD8D" w:rsidR="00C252BD" w:rsidRPr="00725693" w:rsidRDefault="00C252BD" w:rsidP="000C2621">
      <w:pPr>
        <w:pStyle w:val="ListParagraph"/>
        <w:numPr>
          <w:ilvl w:val="1"/>
          <w:numId w:val="18"/>
        </w:numPr>
        <w:spacing w:after="0"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Comply with CMH sub-framing support system dimensional and structural requirements as indicated on drawings.</w:t>
      </w:r>
    </w:p>
    <w:p w14:paraId="61D6DB17" w14:textId="77777777" w:rsidR="00C252BD" w:rsidRPr="00725693" w:rsidRDefault="00C252BD" w:rsidP="000C2621">
      <w:pPr>
        <w:pStyle w:val="ListParagraph"/>
        <w:numPr>
          <w:ilvl w:val="1"/>
          <w:numId w:val="18"/>
        </w:numPr>
        <w:spacing w:after="0"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Install CMH sub-framing support system in acceptable sequence in accordance with manufacturer's written installation instructions.</w:t>
      </w:r>
    </w:p>
    <w:p w14:paraId="66E43B20" w14:textId="77777777" w:rsidR="00C252BD" w:rsidRPr="00725693" w:rsidRDefault="00C252BD" w:rsidP="000C2621">
      <w:pPr>
        <w:pStyle w:val="ListParagraph"/>
        <w:numPr>
          <w:ilvl w:val="1"/>
          <w:numId w:val="18"/>
        </w:numPr>
        <w:spacing w:after="0"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Install spray foam sealant on backside of cantilevered fasteners that completely puncture insulation layer.</w:t>
      </w:r>
    </w:p>
    <w:p w14:paraId="0D4B0987" w14:textId="0245765D" w:rsidR="00C252BD" w:rsidRPr="009265C8" w:rsidRDefault="00C252BD" w:rsidP="000C2621">
      <w:pPr>
        <w:pStyle w:val="ListParagraph"/>
        <w:numPr>
          <w:ilvl w:val="1"/>
          <w:numId w:val="18"/>
        </w:numPr>
        <w:spacing w:after="0" w:line="240" w:lineRule="auto"/>
        <w:contextualSpacing w:val="0"/>
        <w:rPr>
          <w:rFonts w:ascii="Times New Roman" w:hAnsi="Times New Roman" w:cs="Times New Roman"/>
          <w:bCs/>
          <w:color w:val="000000" w:themeColor="text1"/>
          <w:sz w:val="20"/>
          <w:szCs w:val="20"/>
        </w:rPr>
      </w:pPr>
      <w:r w:rsidRPr="009265C8">
        <w:rPr>
          <w:rFonts w:ascii="Times New Roman" w:hAnsi="Times New Roman" w:cs="Times New Roman"/>
          <w:bCs/>
          <w:color w:val="000000" w:themeColor="text1"/>
          <w:sz w:val="20"/>
          <w:szCs w:val="20"/>
        </w:rPr>
        <w:t>Provide uninterrupted, monolithic drainage plane as required per project details.</w:t>
      </w:r>
    </w:p>
    <w:p w14:paraId="395E0014" w14:textId="77777777" w:rsidR="000C2621" w:rsidRPr="00725693" w:rsidRDefault="000C2621" w:rsidP="000C2621">
      <w:pPr>
        <w:pStyle w:val="ListParagraph"/>
        <w:spacing w:after="0" w:line="240" w:lineRule="auto"/>
        <w:ind w:left="1440"/>
        <w:contextualSpacing w:val="0"/>
        <w:rPr>
          <w:rFonts w:ascii="Times New Roman" w:hAnsi="Times New Roman" w:cs="Times New Roman"/>
          <w:bCs/>
          <w:color w:val="000000" w:themeColor="text1"/>
          <w:sz w:val="20"/>
          <w:szCs w:val="20"/>
          <w:highlight w:val="yellow"/>
        </w:rPr>
      </w:pPr>
    </w:p>
    <w:p w14:paraId="2622CB18" w14:textId="39BCFAE9" w:rsidR="00C252BD" w:rsidRDefault="00C252BD" w:rsidP="00725693">
      <w:pPr>
        <w:spacing w:line="240" w:lineRule="auto"/>
        <w:rPr>
          <w:rFonts w:ascii="Times New Roman" w:hAnsi="Times New Roman" w:cs="Times New Roman"/>
          <w:b/>
          <w:sz w:val="20"/>
          <w:szCs w:val="20"/>
        </w:rPr>
      </w:pPr>
      <w:r w:rsidRPr="00725693">
        <w:rPr>
          <w:rFonts w:ascii="Times New Roman" w:hAnsi="Times New Roman" w:cs="Times New Roman"/>
          <w:b/>
          <w:color w:val="000000" w:themeColor="text1"/>
          <w:sz w:val="20"/>
          <w:szCs w:val="20"/>
        </w:rPr>
        <w:t>2.08</w:t>
      </w:r>
      <w:r w:rsidRPr="00725693">
        <w:rPr>
          <w:rFonts w:ascii="Times New Roman" w:hAnsi="Times New Roman" w:cs="Times New Roman"/>
          <w:b/>
          <w:sz w:val="20"/>
          <w:szCs w:val="20"/>
        </w:rPr>
        <w:t xml:space="preserve">    ACCESSORIES</w:t>
      </w:r>
    </w:p>
    <w:p w14:paraId="0F167762" w14:textId="77777777" w:rsidR="00700892" w:rsidRPr="0042613D" w:rsidRDefault="00700892" w:rsidP="00F05B70">
      <w:pPr>
        <w:pStyle w:val="SpecSpecifierNotes"/>
      </w:pPr>
      <w:r w:rsidRPr="0042613D">
        <w:t>Specifier Note: Include project</w:t>
      </w:r>
      <w:r>
        <w:t>-</w:t>
      </w:r>
      <w:r w:rsidRPr="0042613D">
        <w:t xml:space="preserve">specific accessories from </w:t>
      </w:r>
      <w:r>
        <w:t xml:space="preserve">the </w:t>
      </w:r>
      <w:r w:rsidRPr="0042613D">
        <w:t>following paragraph.</w:t>
      </w:r>
    </w:p>
    <w:p w14:paraId="01BEC84A" w14:textId="027D8708" w:rsidR="00700892" w:rsidRPr="00700892" w:rsidRDefault="00700892" w:rsidP="00F05B70">
      <w:pPr>
        <w:pStyle w:val="SpecSpecifierNotes"/>
      </w:pPr>
      <w:r w:rsidRPr="0042613D">
        <w:t xml:space="preserve">Include applicable section in </w:t>
      </w:r>
      <w:r>
        <w:t>"</w:t>
      </w:r>
      <w:r w:rsidRPr="0042613D">
        <w:t>Related Requirements</w:t>
      </w:r>
      <w:r>
        <w:t>"</w:t>
      </w:r>
      <w:r w:rsidRPr="0042613D">
        <w:t xml:space="preserve"> article for specifying system assembly materials.</w:t>
      </w:r>
    </w:p>
    <w:p w14:paraId="57ABAEF6" w14:textId="3C95B94D" w:rsidR="00C252BD" w:rsidRPr="00725693" w:rsidRDefault="00C252BD" w:rsidP="00725693">
      <w:pPr>
        <w:pStyle w:val="ListParagraph"/>
        <w:numPr>
          <w:ilvl w:val="0"/>
          <w:numId w:val="20"/>
        </w:numPr>
        <w:spacing w:line="240" w:lineRule="auto"/>
        <w:contextualSpacing w:val="0"/>
        <w:rPr>
          <w:rFonts w:ascii="Times New Roman" w:hAnsi="Times New Roman" w:cs="Times New Roman"/>
          <w:b/>
          <w:color w:val="000000" w:themeColor="text1"/>
          <w:sz w:val="20"/>
          <w:szCs w:val="20"/>
        </w:rPr>
      </w:pPr>
      <w:r w:rsidRPr="00725693">
        <w:rPr>
          <w:rFonts w:ascii="Times New Roman" w:hAnsi="Times New Roman" w:cs="Times New Roman"/>
          <w:bCs/>
          <w:color w:val="000000" w:themeColor="text1"/>
          <w:sz w:val="20"/>
          <w:szCs w:val="20"/>
        </w:rPr>
        <w:t>Provide necessary accessories for complete installation of CMH sub-framing support system including</w:t>
      </w:r>
      <w:r w:rsidRPr="00725693">
        <w:rPr>
          <w:rFonts w:ascii="Times New Roman" w:hAnsi="Times New Roman" w:cs="Times New Roman"/>
          <w:b/>
          <w:color w:val="000000" w:themeColor="text1"/>
          <w:sz w:val="20"/>
          <w:szCs w:val="20"/>
        </w:rPr>
        <w:t xml:space="preserve"> [metal closure trim] [transition angle] [strapping] [tie-in brackets] </w:t>
      </w:r>
      <w:r w:rsidRPr="00725693">
        <w:rPr>
          <w:rFonts w:ascii="Times New Roman" w:hAnsi="Times New Roman" w:cs="Times New Roman"/>
          <w:bCs/>
          <w:color w:val="000000" w:themeColor="text1"/>
          <w:sz w:val="20"/>
          <w:szCs w:val="20"/>
        </w:rPr>
        <w:t>or</w:t>
      </w:r>
      <w:r w:rsidRPr="00725693">
        <w:rPr>
          <w:rFonts w:ascii="Times New Roman" w:hAnsi="Times New Roman" w:cs="Times New Roman"/>
          <w:b/>
          <w:color w:val="000000" w:themeColor="text1"/>
          <w:sz w:val="20"/>
          <w:szCs w:val="20"/>
        </w:rPr>
        <w:t xml:space="preserve"> [&lt;_____&gt;], </w:t>
      </w:r>
      <w:r w:rsidRPr="00725693">
        <w:rPr>
          <w:rFonts w:ascii="Times New Roman" w:hAnsi="Times New Roman" w:cs="Times New Roman"/>
          <w:bCs/>
          <w:color w:val="000000" w:themeColor="text1"/>
          <w:sz w:val="20"/>
          <w:szCs w:val="20"/>
        </w:rPr>
        <w:t xml:space="preserve">and other similar items.  </w:t>
      </w:r>
    </w:p>
    <w:p w14:paraId="3541A533" w14:textId="0578DFF3" w:rsidR="00C252BD" w:rsidRPr="00725693" w:rsidRDefault="00C252BD" w:rsidP="00725693">
      <w:pPr>
        <w:pStyle w:val="ListParagraph"/>
        <w:numPr>
          <w:ilvl w:val="0"/>
          <w:numId w:val="20"/>
        </w:numPr>
        <w:spacing w:after="0"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Fasteners: Corrosion-resistant, self-tapping, and self-drilling screws, bolts, nuts, and other fasteners as recommended by CMH sub-framing support system manufacturer for CMH materials and other project applications.</w:t>
      </w:r>
    </w:p>
    <w:p w14:paraId="327FBF44" w14:textId="254CF4E0" w:rsidR="00C252BD" w:rsidRPr="00725693" w:rsidRDefault="00C252BD" w:rsidP="00725693">
      <w:pPr>
        <w:pStyle w:val="ListParagraph"/>
        <w:numPr>
          <w:ilvl w:val="1"/>
          <w:numId w:val="20"/>
        </w:numPr>
        <w:spacing w:after="0" w:line="240" w:lineRule="auto"/>
        <w:contextualSpacing w:val="0"/>
        <w:rPr>
          <w:rFonts w:ascii="Times New Roman" w:hAnsi="Times New Roman" w:cs="Times New Roman"/>
          <w:bCs/>
          <w:color w:val="000000" w:themeColor="text1"/>
          <w:sz w:val="20"/>
          <w:szCs w:val="20"/>
        </w:rPr>
      </w:pPr>
      <w:bookmarkStart w:id="36" w:name="_Hlk151026174"/>
      <w:r w:rsidRPr="00725693">
        <w:rPr>
          <w:rFonts w:ascii="Times New Roman" w:hAnsi="Times New Roman" w:cs="Times New Roman"/>
          <w:bCs/>
          <w:color w:val="000000" w:themeColor="text1"/>
          <w:sz w:val="20"/>
          <w:szCs w:val="20"/>
        </w:rPr>
        <w:lastRenderedPageBreak/>
        <w:t>Cladding to CMH: Use standard self-tapping metal screws.</w:t>
      </w:r>
    </w:p>
    <w:p w14:paraId="001F33CD" w14:textId="36AC329F" w:rsidR="00C252BD" w:rsidRPr="00725693" w:rsidRDefault="00C252BD" w:rsidP="00725693">
      <w:pPr>
        <w:pStyle w:val="ListParagraph"/>
        <w:numPr>
          <w:ilvl w:val="1"/>
          <w:numId w:val="20"/>
        </w:numPr>
        <w:spacing w:after="0"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CMH to Metal Stud Wall Framing: Use standard self-tapping metal screws.</w:t>
      </w:r>
    </w:p>
    <w:p w14:paraId="45CEDA48" w14:textId="7B43C95C" w:rsidR="00C252BD" w:rsidRPr="00725693" w:rsidRDefault="00C252BD" w:rsidP="00725693">
      <w:pPr>
        <w:pStyle w:val="ListParagraph"/>
        <w:numPr>
          <w:ilvl w:val="1"/>
          <w:numId w:val="20"/>
        </w:numPr>
        <w:spacing w:after="0"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CMH to Concrete or Concrete Masonry Units (CMU): Use standard masonry or concrete screw anchors in pre-drilled hole.</w:t>
      </w:r>
    </w:p>
    <w:p w14:paraId="395C15F9" w14:textId="022A273B" w:rsidR="00C252BD" w:rsidRPr="00725693" w:rsidRDefault="00C252BD" w:rsidP="00725693">
      <w:pPr>
        <w:pStyle w:val="ListParagraph"/>
        <w:numPr>
          <w:ilvl w:val="1"/>
          <w:numId w:val="20"/>
        </w:numPr>
        <w:spacing w:after="0"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CMH to Wood Stud Wall Framing: Use standard wood screw anchors.</w:t>
      </w:r>
    </w:p>
    <w:p w14:paraId="1025F487" w14:textId="4C3F4E04" w:rsidR="00C252BD" w:rsidRPr="00725693" w:rsidRDefault="00C252BD" w:rsidP="00725693">
      <w:pPr>
        <w:pStyle w:val="ListParagraph"/>
        <w:numPr>
          <w:ilvl w:val="1"/>
          <w:numId w:val="20"/>
        </w:numPr>
        <w:spacing w:after="0"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Use of powder, air, or gas-actuated fasteners or actuated fastener tools is not permitted.</w:t>
      </w:r>
    </w:p>
    <w:p w14:paraId="48694A99" w14:textId="0D582BA6" w:rsidR="00F65037" w:rsidRPr="00AC5F1D" w:rsidRDefault="00C252BD" w:rsidP="00AC5F1D">
      <w:pPr>
        <w:pStyle w:val="ListParagraph"/>
        <w:numPr>
          <w:ilvl w:val="1"/>
          <w:numId w:val="20"/>
        </w:numPr>
        <w:spacing w:after="0"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Use of impact wrenches when fastening to or from CMH is not permitted.</w:t>
      </w:r>
      <w:bookmarkEnd w:id="36"/>
    </w:p>
    <w:p w14:paraId="49BE88B6" w14:textId="77777777" w:rsidR="00700892" w:rsidRDefault="00700892" w:rsidP="00AC5F1D">
      <w:pPr>
        <w:pStyle w:val="SpecSpecifierNotes"/>
        <w:spacing w:before="0" w:after="0"/>
      </w:pPr>
      <w:r w:rsidRPr="0042613D">
        <w:t>Specifier Note: Include project</w:t>
      </w:r>
      <w:r>
        <w:t>-</w:t>
      </w:r>
      <w:r w:rsidRPr="0042613D">
        <w:t>specific wall sheathing from following three paragraphs.</w:t>
      </w:r>
    </w:p>
    <w:p w14:paraId="3EFB06F0" w14:textId="507B7888" w:rsidR="00700892" w:rsidRPr="009616F3" w:rsidRDefault="00700892" w:rsidP="00AC5F1D">
      <w:pPr>
        <w:pStyle w:val="SpecSpecifierNotes"/>
        <w:spacing w:before="0" w:after="0"/>
      </w:pPr>
      <w:r w:rsidRPr="0042613D">
        <w:t xml:space="preserve">Include applicable section in </w:t>
      </w:r>
      <w:r>
        <w:t>"</w:t>
      </w:r>
      <w:r w:rsidRPr="0042613D">
        <w:t>Related Requirements</w:t>
      </w:r>
      <w:r>
        <w:t>"</w:t>
      </w:r>
      <w:r w:rsidRPr="0042613D">
        <w:t xml:space="preserve"> article for specifying system assembly materials.</w:t>
      </w:r>
    </w:p>
    <w:p w14:paraId="40567C47" w14:textId="0C82613F" w:rsidR="00C252BD" w:rsidRPr="009265C8" w:rsidRDefault="00C252BD" w:rsidP="00F65037">
      <w:pPr>
        <w:pStyle w:val="ListParagraph"/>
        <w:numPr>
          <w:ilvl w:val="1"/>
          <w:numId w:val="20"/>
        </w:numPr>
        <w:spacing w:after="0" w:line="240" w:lineRule="auto"/>
        <w:contextualSpacing w:val="0"/>
        <w:rPr>
          <w:rFonts w:ascii="Times New Roman" w:hAnsi="Times New Roman" w:cs="Times New Roman"/>
          <w:bCs/>
          <w:color w:val="000000" w:themeColor="text1"/>
          <w:sz w:val="20"/>
          <w:szCs w:val="20"/>
        </w:rPr>
      </w:pPr>
      <w:bookmarkStart w:id="37" w:name="_Hlk151026192"/>
      <w:r w:rsidRPr="009265C8">
        <w:rPr>
          <w:rFonts w:ascii="Times New Roman" w:hAnsi="Times New Roman" w:cs="Times New Roman"/>
          <w:bCs/>
          <w:color w:val="000000" w:themeColor="text1"/>
          <w:sz w:val="20"/>
          <w:szCs w:val="20"/>
        </w:rPr>
        <w:t>CMH attachments to follow guidelines of ASCE Structural Plastics Design Manual:</w:t>
      </w:r>
    </w:p>
    <w:p w14:paraId="7DC5D85E" w14:textId="77777777" w:rsidR="00725693" w:rsidRPr="009265C8" w:rsidRDefault="00725693" w:rsidP="00725693">
      <w:pPr>
        <w:pStyle w:val="ListParagraph"/>
        <w:spacing w:after="0" w:line="240" w:lineRule="auto"/>
        <w:ind w:left="1440"/>
        <w:contextualSpacing w:val="0"/>
        <w:rPr>
          <w:rFonts w:ascii="Times New Roman" w:hAnsi="Times New Roman" w:cs="Times New Roman"/>
          <w:bCs/>
          <w:color w:val="000000" w:themeColor="text1"/>
          <w:sz w:val="20"/>
          <w:szCs w:val="20"/>
        </w:rPr>
      </w:pPr>
    </w:p>
    <w:tbl>
      <w:tblPr>
        <w:tblStyle w:val="TableGrid"/>
        <w:tblW w:w="0" w:type="auto"/>
        <w:tblInd w:w="1440" w:type="dxa"/>
        <w:tblLook w:val="04A0" w:firstRow="1" w:lastRow="0" w:firstColumn="1" w:lastColumn="0" w:noHBand="0" w:noVBand="1"/>
      </w:tblPr>
      <w:tblGrid>
        <w:gridCol w:w="2065"/>
        <w:gridCol w:w="3600"/>
      </w:tblGrid>
      <w:tr w:rsidR="00C252BD" w:rsidRPr="009265C8" w14:paraId="5170F35E" w14:textId="77777777" w:rsidTr="00C252BD">
        <w:tc>
          <w:tcPr>
            <w:tcW w:w="2065" w:type="dxa"/>
          </w:tcPr>
          <w:p w14:paraId="2FB39C5B" w14:textId="77777777" w:rsidR="00C252BD" w:rsidRPr="009265C8" w:rsidRDefault="00C252BD" w:rsidP="00725693">
            <w:pPr>
              <w:pStyle w:val="ListParagraph"/>
              <w:ind w:left="0"/>
              <w:contextualSpacing w:val="0"/>
              <w:rPr>
                <w:rFonts w:ascii="Times New Roman" w:hAnsi="Times New Roman" w:cs="Times New Roman"/>
                <w:bCs/>
                <w:color w:val="000000" w:themeColor="text1"/>
                <w:sz w:val="20"/>
                <w:szCs w:val="20"/>
              </w:rPr>
            </w:pPr>
          </w:p>
        </w:tc>
        <w:tc>
          <w:tcPr>
            <w:tcW w:w="3600" w:type="dxa"/>
          </w:tcPr>
          <w:p w14:paraId="1882151F" w14:textId="4B9BAF2E" w:rsidR="00C252BD" w:rsidRPr="009265C8" w:rsidRDefault="00C252BD" w:rsidP="00725693">
            <w:pPr>
              <w:pStyle w:val="ListParagraph"/>
              <w:ind w:left="0"/>
              <w:contextualSpacing w:val="0"/>
              <w:jc w:val="right"/>
              <w:rPr>
                <w:rFonts w:ascii="Times New Roman" w:hAnsi="Times New Roman" w:cs="Times New Roman"/>
                <w:b/>
                <w:color w:val="000000" w:themeColor="text1"/>
                <w:sz w:val="20"/>
                <w:szCs w:val="20"/>
              </w:rPr>
            </w:pPr>
            <w:r w:rsidRPr="009265C8">
              <w:rPr>
                <w:rFonts w:ascii="Times New Roman" w:hAnsi="Times New Roman" w:cs="Times New Roman"/>
                <w:b/>
                <w:color w:val="000000" w:themeColor="text1"/>
                <w:sz w:val="20"/>
                <w:szCs w:val="20"/>
              </w:rPr>
              <w:t>Ratio of distance to fastener diameter</w:t>
            </w:r>
          </w:p>
        </w:tc>
      </w:tr>
      <w:tr w:rsidR="00C252BD" w:rsidRPr="009265C8" w14:paraId="4AEE230E" w14:textId="77777777" w:rsidTr="00C252BD">
        <w:tc>
          <w:tcPr>
            <w:tcW w:w="2065" w:type="dxa"/>
          </w:tcPr>
          <w:p w14:paraId="75354452" w14:textId="77777777" w:rsidR="00C252BD" w:rsidRPr="009265C8" w:rsidRDefault="00C252BD" w:rsidP="00725693">
            <w:pPr>
              <w:pStyle w:val="ListParagraph"/>
              <w:ind w:left="0"/>
              <w:contextualSpacing w:val="0"/>
              <w:rPr>
                <w:rFonts w:ascii="Times New Roman" w:hAnsi="Times New Roman" w:cs="Times New Roman"/>
                <w:bCs/>
                <w:color w:val="000000" w:themeColor="text1"/>
                <w:sz w:val="20"/>
                <w:szCs w:val="20"/>
              </w:rPr>
            </w:pPr>
          </w:p>
        </w:tc>
        <w:tc>
          <w:tcPr>
            <w:tcW w:w="3600" w:type="dxa"/>
          </w:tcPr>
          <w:p w14:paraId="178B0291" w14:textId="32107187" w:rsidR="00C252BD" w:rsidRPr="009265C8" w:rsidRDefault="00C252BD" w:rsidP="00725693">
            <w:pPr>
              <w:pStyle w:val="ListParagraph"/>
              <w:ind w:left="0"/>
              <w:contextualSpacing w:val="0"/>
              <w:jc w:val="right"/>
              <w:rPr>
                <w:rFonts w:ascii="Times New Roman" w:hAnsi="Times New Roman" w:cs="Times New Roman"/>
                <w:b/>
                <w:color w:val="000000" w:themeColor="text1"/>
                <w:sz w:val="20"/>
                <w:szCs w:val="20"/>
              </w:rPr>
            </w:pPr>
            <w:r w:rsidRPr="009265C8">
              <w:rPr>
                <w:rFonts w:ascii="Times New Roman" w:hAnsi="Times New Roman" w:cs="Times New Roman"/>
                <w:b/>
                <w:color w:val="000000" w:themeColor="text1"/>
                <w:sz w:val="20"/>
                <w:szCs w:val="20"/>
              </w:rPr>
              <w:t>Minimum Distance Allowable</w:t>
            </w:r>
          </w:p>
        </w:tc>
      </w:tr>
      <w:tr w:rsidR="00C252BD" w:rsidRPr="009265C8" w14:paraId="68122E92" w14:textId="77777777" w:rsidTr="00C252BD">
        <w:tc>
          <w:tcPr>
            <w:tcW w:w="2065" w:type="dxa"/>
          </w:tcPr>
          <w:p w14:paraId="2CC3BAA3" w14:textId="74F6DD21" w:rsidR="00C252BD" w:rsidRPr="009265C8" w:rsidRDefault="00C252BD" w:rsidP="00725693">
            <w:pPr>
              <w:pStyle w:val="ListParagraph"/>
              <w:ind w:left="0"/>
              <w:contextualSpacing w:val="0"/>
              <w:rPr>
                <w:rFonts w:ascii="Times New Roman" w:hAnsi="Times New Roman" w:cs="Times New Roman"/>
                <w:b/>
                <w:color w:val="000000" w:themeColor="text1"/>
                <w:sz w:val="20"/>
                <w:szCs w:val="20"/>
              </w:rPr>
            </w:pPr>
            <w:r w:rsidRPr="009265C8">
              <w:rPr>
                <w:rFonts w:ascii="Times New Roman" w:hAnsi="Times New Roman" w:cs="Times New Roman"/>
                <w:b/>
                <w:color w:val="000000" w:themeColor="text1"/>
                <w:sz w:val="20"/>
                <w:szCs w:val="20"/>
              </w:rPr>
              <w:t>Edge distance- end</w:t>
            </w:r>
          </w:p>
        </w:tc>
        <w:tc>
          <w:tcPr>
            <w:tcW w:w="3600" w:type="dxa"/>
          </w:tcPr>
          <w:p w14:paraId="6BDBBDED" w14:textId="1EBFFF41" w:rsidR="00C252BD" w:rsidRPr="009265C8" w:rsidRDefault="00C252BD" w:rsidP="00725693">
            <w:pPr>
              <w:pStyle w:val="ListParagraph"/>
              <w:ind w:left="0"/>
              <w:contextualSpacing w:val="0"/>
              <w:jc w:val="right"/>
              <w:rPr>
                <w:rFonts w:ascii="Times New Roman" w:hAnsi="Times New Roman" w:cs="Times New Roman"/>
                <w:bCs/>
                <w:color w:val="000000" w:themeColor="text1"/>
                <w:sz w:val="20"/>
                <w:szCs w:val="20"/>
              </w:rPr>
            </w:pPr>
            <w:r w:rsidRPr="009265C8">
              <w:rPr>
                <w:rFonts w:ascii="Times New Roman" w:hAnsi="Times New Roman" w:cs="Times New Roman"/>
                <w:bCs/>
                <w:color w:val="000000" w:themeColor="text1"/>
                <w:sz w:val="20"/>
                <w:szCs w:val="20"/>
              </w:rPr>
              <w:t>3.0</w:t>
            </w:r>
          </w:p>
        </w:tc>
      </w:tr>
      <w:tr w:rsidR="00C252BD" w:rsidRPr="00725693" w14:paraId="3C74998D" w14:textId="77777777" w:rsidTr="00C252BD">
        <w:tc>
          <w:tcPr>
            <w:tcW w:w="2065" w:type="dxa"/>
          </w:tcPr>
          <w:p w14:paraId="1C919273" w14:textId="1104922D" w:rsidR="00C252BD" w:rsidRPr="009265C8" w:rsidRDefault="00C252BD" w:rsidP="00725693">
            <w:pPr>
              <w:pStyle w:val="ListParagraph"/>
              <w:ind w:left="0"/>
              <w:contextualSpacing w:val="0"/>
              <w:rPr>
                <w:rFonts w:ascii="Times New Roman" w:hAnsi="Times New Roman" w:cs="Times New Roman"/>
                <w:b/>
                <w:color w:val="000000" w:themeColor="text1"/>
                <w:sz w:val="20"/>
                <w:szCs w:val="20"/>
              </w:rPr>
            </w:pPr>
            <w:r w:rsidRPr="009265C8">
              <w:rPr>
                <w:rFonts w:ascii="Times New Roman" w:hAnsi="Times New Roman" w:cs="Times New Roman"/>
                <w:b/>
                <w:color w:val="000000" w:themeColor="text1"/>
                <w:sz w:val="20"/>
                <w:szCs w:val="20"/>
              </w:rPr>
              <w:t>Edge distance- side</w:t>
            </w:r>
          </w:p>
        </w:tc>
        <w:tc>
          <w:tcPr>
            <w:tcW w:w="3600" w:type="dxa"/>
          </w:tcPr>
          <w:p w14:paraId="17ABFF7A" w14:textId="568DA9D4" w:rsidR="00C252BD" w:rsidRPr="00725693" w:rsidRDefault="00C252BD" w:rsidP="00725693">
            <w:pPr>
              <w:pStyle w:val="ListParagraph"/>
              <w:ind w:left="0"/>
              <w:contextualSpacing w:val="0"/>
              <w:jc w:val="right"/>
              <w:rPr>
                <w:rFonts w:ascii="Times New Roman" w:hAnsi="Times New Roman" w:cs="Times New Roman"/>
                <w:bCs/>
                <w:color w:val="000000" w:themeColor="text1"/>
                <w:sz w:val="20"/>
                <w:szCs w:val="20"/>
              </w:rPr>
            </w:pPr>
            <w:r w:rsidRPr="009265C8">
              <w:rPr>
                <w:rFonts w:ascii="Times New Roman" w:hAnsi="Times New Roman" w:cs="Times New Roman"/>
                <w:bCs/>
                <w:color w:val="000000" w:themeColor="text1"/>
                <w:sz w:val="20"/>
                <w:szCs w:val="20"/>
              </w:rPr>
              <w:t>2.0</w:t>
            </w:r>
          </w:p>
        </w:tc>
      </w:tr>
      <w:bookmarkEnd w:id="37"/>
    </w:tbl>
    <w:p w14:paraId="3BFE3129" w14:textId="185C27C3" w:rsidR="00725693" w:rsidRPr="00725693" w:rsidRDefault="00725693" w:rsidP="00725693">
      <w:pPr>
        <w:pStyle w:val="ListParagraph"/>
        <w:spacing w:line="240" w:lineRule="auto"/>
        <w:contextualSpacing w:val="0"/>
        <w:rPr>
          <w:rFonts w:ascii="Times New Roman" w:hAnsi="Times New Roman" w:cs="Times New Roman"/>
          <w:bCs/>
          <w:color w:val="000000" w:themeColor="text1"/>
          <w:sz w:val="20"/>
          <w:szCs w:val="20"/>
        </w:rPr>
      </w:pPr>
    </w:p>
    <w:p w14:paraId="138AABC1" w14:textId="6DD26875" w:rsidR="00C252BD" w:rsidRPr="00725693" w:rsidRDefault="00C252BD" w:rsidP="00725693">
      <w:pPr>
        <w:pStyle w:val="ListParagraph"/>
        <w:numPr>
          <w:ilvl w:val="0"/>
          <w:numId w:val="22"/>
        </w:numPr>
        <w:spacing w:after="0"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Wall Sheathing: Plywood; Grade C-D and Exposure I in accordance with Voluntary Product Standard PS 1.</w:t>
      </w:r>
    </w:p>
    <w:p w14:paraId="5E414AF6" w14:textId="1350EB1F" w:rsidR="00C252BD" w:rsidRPr="00725693" w:rsidRDefault="00C252BD" w:rsidP="00725693">
      <w:pPr>
        <w:pStyle w:val="ListParagraph"/>
        <w:numPr>
          <w:ilvl w:val="1"/>
          <w:numId w:val="22"/>
        </w:numPr>
        <w:spacing w:after="0"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Refer</w:t>
      </w:r>
      <w:r w:rsidRPr="00725693">
        <w:rPr>
          <w:sz w:val="20"/>
          <w:szCs w:val="20"/>
        </w:rPr>
        <w:t xml:space="preserve"> </w:t>
      </w:r>
      <w:r w:rsidRPr="00725693">
        <w:rPr>
          <w:rFonts w:ascii="Times New Roman" w:hAnsi="Times New Roman" w:cs="Times New Roman"/>
          <w:bCs/>
          <w:color w:val="000000" w:themeColor="text1"/>
          <w:sz w:val="20"/>
          <w:szCs w:val="20"/>
        </w:rPr>
        <w:t>to drawings for thickness and see Section 06 1000 for additional requirements.</w:t>
      </w:r>
    </w:p>
    <w:p w14:paraId="31570D2D" w14:textId="77777777" w:rsidR="00725693" w:rsidRPr="00725693" w:rsidRDefault="00725693" w:rsidP="00725693">
      <w:pPr>
        <w:pStyle w:val="ListParagraph"/>
        <w:spacing w:after="0" w:line="240" w:lineRule="auto"/>
        <w:ind w:left="1440"/>
        <w:contextualSpacing w:val="0"/>
        <w:rPr>
          <w:rFonts w:ascii="Times New Roman" w:hAnsi="Times New Roman" w:cs="Times New Roman"/>
          <w:bCs/>
          <w:color w:val="000000" w:themeColor="text1"/>
          <w:sz w:val="20"/>
          <w:szCs w:val="20"/>
        </w:rPr>
      </w:pPr>
    </w:p>
    <w:p w14:paraId="4070E0A0" w14:textId="575552E5" w:rsidR="00C252BD" w:rsidRPr="00725693" w:rsidRDefault="00C252BD" w:rsidP="00725693">
      <w:pPr>
        <w:pStyle w:val="ListParagraph"/>
        <w:numPr>
          <w:ilvl w:val="0"/>
          <w:numId w:val="22"/>
        </w:numPr>
        <w:spacing w:after="0"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Wall Sheathing: Gypsum board; V-shaped long edges and Type X fire-resistant in accordance with ASTM C1396/C1396M.</w:t>
      </w:r>
    </w:p>
    <w:p w14:paraId="38F1C764" w14:textId="7B64B29B" w:rsidR="00C252BD" w:rsidRPr="00725693" w:rsidRDefault="00C252BD" w:rsidP="00725693">
      <w:pPr>
        <w:pStyle w:val="ListParagraph"/>
        <w:numPr>
          <w:ilvl w:val="1"/>
          <w:numId w:val="22"/>
        </w:numPr>
        <w:spacing w:after="0"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Refer</w:t>
      </w:r>
      <w:r w:rsidRPr="00725693">
        <w:rPr>
          <w:sz w:val="20"/>
          <w:szCs w:val="20"/>
        </w:rPr>
        <w:t xml:space="preserve"> </w:t>
      </w:r>
      <w:r w:rsidRPr="00725693">
        <w:rPr>
          <w:rFonts w:ascii="Times New Roman" w:hAnsi="Times New Roman" w:cs="Times New Roman"/>
          <w:bCs/>
          <w:color w:val="000000" w:themeColor="text1"/>
          <w:sz w:val="20"/>
          <w:szCs w:val="20"/>
        </w:rPr>
        <w:t>to drawings for thickness and see [Section 06 1000] or [Section 09 2116] for additional requirements.</w:t>
      </w:r>
    </w:p>
    <w:p w14:paraId="031A784B" w14:textId="77777777" w:rsidR="00725693" w:rsidRPr="00725693" w:rsidRDefault="00725693" w:rsidP="00725693">
      <w:pPr>
        <w:pStyle w:val="ListParagraph"/>
        <w:spacing w:after="0" w:line="240" w:lineRule="auto"/>
        <w:ind w:left="1440"/>
        <w:contextualSpacing w:val="0"/>
        <w:rPr>
          <w:rFonts w:ascii="Times New Roman" w:hAnsi="Times New Roman" w:cs="Times New Roman"/>
          <w:bCs/>
          <w:color w:val="000000" w:themeColor="text1"/>
          <w:sz w:val="20"/>
          <w:szCs w:val="20"/>
        </w:rPr>
      </w:pPr>
    </w:p>
    <w:p w14:paraId="0FA362FB" w14:textId="3D59A163" w:rsidR="002E23C0" w:rsidRPr="0008124B" w:rsidRDefault="00C252BD" w:rsidP="0008124B">
      <w:pPr>
        <w:pStyle w:val="ListParagraph"/>
        <w:numPr>
          <w:ilvl w:val="0"/>
          <w:numId w:val="22"/>
        </w:numPr>
        <w:spacing w:line="240" w:lineRule="auto"/>
        <w:contextualSpacing w:val="0"/>
        <w:rPr>
          <w:rFonts w:ascii="Times New Roman" w:hAnsi="Times New Roman" w:cs="Times New Roman"/>
          <w:bCs/>
          <w:color w:val="000000" w:themeColor="text1"/>
          <w:sz w:val="20"/>
          <w:szCs w:val="20"/>
        </w:rPr>
      </w:pPr>
      <w:r w:rsidRPr="009265C8">
        <w:rPr>
          <w:rFonts w:ascii="Times New Roman" w:hAnsi="Times New Roman" w:cs="Times New Roman"/>
          <w:bCs/>
          <w:color w:val="000000" w:themeColor="text1"/>
          <w:sz w:val="20"/>
          <w:szCs w:val="20"/>
        </w:rPr>
        <w:t xml:space="preserve">Tape (if </w:t>
      </w:r>
      <w:r w:rsidR="00725693" w:rsidRPr="009265C8">
        <w:rPr>
          <w:rFonts w:ascii="Times New Roman" w:hAnsi="Times New Roman" w:cs="Times New Roman"/>
          <w:bCs/>
          <w:color w:val="000000" w:themeColor="text1"/>
          <w:sz w:val="20"/>
          <w:szCs w:val="20"/>
        </w:rPr>
        <w:t>necessary</w:t>
      </w:r>
      <w:r w:rsidRPr="009265C8">
        <w:rPr>
          <w:rFonts w:ascii="Times New Roman" w:hAnsi="Times New Roman" w:cs="Times New Roman"/>
          <w:bCs/>
          <w:color w:val="000000" w:themeColor="text1"/>
          <w:sz w:val="20"/>
          <w:szCs w:val="20"/>
        </w:rPr>
        <w:t>): Pressure</w:t>
      </w:r>
      <w:r w:rsidR="009616F3" w:rsidRPr="009265C8">
        <w:rPr>
          <w:rFonts w:ascii="Times New Roman" w:hAnsi="Times New Roman" w:cs="Times New Roman"/>
          <w:bCs/>
          <w:color w:val="000000" w:themeColor="text1"/>
          <w:sz w:val="20"/>
          <w:szCs w:val="20"/>
        </w:rPr>
        <w:t>-sensitive adhesive-</w:t>
      </w:r>
      <w:r w:rsidRPr="009265C8">
        <w:rPr>
          <w:rFonts w:ascii="Times New Roman" w:hAnsi="Times New Roman" w:cs="Times New Roman"/>
          <w:bCs/>
          <w:color w:val="000000" w:themeColor="text1"/>
          <w:sz w:val="20"/>
          <w:szCs w:val="20"/>
        </w:rPr>
        <w:t>coated polypropylene woven fabric. Must be mold, water, tear and UV resistant. Must be applicable in a wide temperature range (-20 degrees F).</w:t>
      </w:r>
    </w:p>
    <w:p w14:paraId="2409477E" w14:textId="61113044" w:rsidR="00700892" w:rsidRPr="00700892" w:rsidRDefault="00700892" w:rsidP="00F05B70">
      <w:pPr>
        <w:pStyle w:val="SpecSpecifierNotes"/>
      </w:pPr>
      <w:r w:rsidRPr="0042613D">
        <w:t>Specifier Note:</w:t>
      </w:r>
      <w:r>
        <w:t xml:space="preserve"> </w:t>
      </w:r>
      <w:r w:rsidRPr="0042613D">
        <w:t>If insulation does not provide w</w:t>
      </w:r>
      <w:r>
        <w:t>eather-</w:t>
      </w:r>
      <w:r w:rsidRPr="0042613D">
        <w:t>resist</w:t>
      </w:r>
      <w:r>
        <w:t>ive</w:t>
      </w:r>
      <w:r w:rsidRPr="0042613D">
        <w:t xml:space="preserve"> barrier</w:t>
      </w:r>
      <w:r>
        <w:t>s</w:t>
      </w:r>
      <w:r w:rsidRPr="0042613D">
        <w:t xml:space="preserve"> (WRB), then wall system WRB is applied to either wall sheathing or as a cover over C</w:t>
      </w:r>
      <w:r>
        <w:t>MH</w:t>
      </w:r>
      <w:r w:rsidRPr="0042613D">
        <w:t xml:space="preserve"> </w:t>
      </w:r>
      <w:r>
        <w:t xml:space="preserve">sub-framing support </w:t>
      </w:r>
      <w:r w:rsidRPr="0042613D">
        <w:t>system. If this is the case, select the following paragraph to reference to section with WRB requirements</w:t>
      </w:r>
      <w:r>
        <w:t xml:space="preserve"> and include in "</w:t>
      </w:r>
      <w:r w:rsidRPr="0042613D">
        <w:t>Related Requirements</w:t>
      </w:r>
      <w:r>
        <w:t>"</w:t>
      </w:r>
      <w:r w:rsidRPr="0042613D">
        <w:t xml:space="preserve"> article</w:t>
      </w:r>
      <w:r w:rsidRPr="00F073A8">
        <w:t xml:space="preserve"> </w:t>
      </w:r>
      <w:r w:rsidRPr="0042613D">
        <w:t>for specifying system ass</w:t>
      </w:r>
      <w:r>
        <w:t>embly materials</w:t>
      </w:r>
      <w:r w:rsidRPr="0042613D">
        <w:t>.</w:t>
      </w:r>
    </w:p>
    <w:p w14:paraId="2D0F4C84" w14:textId="40B2C09D" w:rsidR="00C252BD" w:rsidRPr="009265C8" w:rsidRDefault="00C252BD" w:rsidP="002E23C0">
      <w:pPr>
        <w:pStyle w:val="ListParagraph"/>
        <w:numPr>
          <w:ilvl w:val="0"/>
          <w:numId w:val="22"/>
        </w:numPr>
        <w:spacing w:line="240" w:lineRule="auto"/>
        <w:contextualSpacing w:val="0"/>
        <w:rPr>
          <w:rFonts w:ascii="Times New Roman" w:hAnsi="Times New Roman" w:cs="Times New Roman"/>
          <w:bCs/>
          <w:color w:val="000000" w:themeColor="text1"/>
          <w:sz w:val="20"/>
          <w:szCs w:val="20"/>
        </w:rPr>
      </w:pPr>
      <w:r w:rsidRPr="009265C8">
        <w:rPr>
          <w:rFonts w:ascii="Times New Roman" w:hAnsi="Times New Roman" w:cs="Times New Roman"/>
          <w:bCs/>
          <w:color w:val="000000" w:themeColor="text1"/>
          <w:sz w:val="20"/>
          <w:szCs w:val="20"/>
        </w:rPr>
        <w:t>Weather-Resistive Barriers (WRB): See Section 07 2500 for additional information.</w:t>
      </w:r>
    </w:p>
    <w:p w14:paraId="2C7AF922" w14:textId="041DBED0" w:rsidR="00C252BD" w:rsidRPr="009265C8" w:rsidRDefault="00C252BD" w:rsidP="00725693">
      <w:pPr>
        <w:pStyle w:val="ListParagraph"/>
        <w:numPr>
          <w:ilvl w:val="0"/>
          <w:numId w:val="22"/>
        </w:numPr>
        <w:spacing w:line="240" w:lineRule="auto"/>
        <w:contextualSpacing w:val="0"/>
        <w:rPr>
          <w:rFonts w:ascii="Times New Roman" w:hAnsi="Times New Roman" w:cs="Times New Roman"/>
          <w:bCs/>
          <w:color w:val="000000" w:themeColor="text1"/>
          <w:sz w:val="20"/>
          <w:szCs w:val="20"/>
        </w:rPr>
      </w:pPr>
      <w:r w:rsidRPr="009265C8">
        <w:rPr>
          <w:rFonts w:ascii="Times New Roman" w:hAnsi="Times New Roman" w:cs="Times New Roman"/>
          <w:bCs/>
          <w:color w:val="000000" w:themeColor="text1"/>
          <w:sz w:val="20"/>
          <w:szCs w:val="20"/>
        </w:rPr>
        <w:t xml:space="preserve">Sealants (if </w:t>
      </w:r>
      <w:r w:rsidR="00725693" w:rsidRPr="009265C8">
        <w:rPr>
          <w:rFonts w:ascii="Times New Roman" w:hAnsi="Times New Roman" w:cs="Times New Roman"/>
          <w:bCs/>
          <w:color w:val="000000" w:themeColor="text1"/>
          <w:sz w:val="20"/>
          <w:szCs w:val="20"/>
        </w:rPr>
        <w:t>necessary</w:t>
      </w:r>
      <w:r w:rsidRPr="009265C8">
        <w:rPr>
          <w:rFonts w:ascii="Times New Roman" w:hAnsi="Times New Roman" w:cs="Times New Roman"/>
          <w:bCs/>
          <w:color w:val="000000" w:themeColor="text1"/>
          <w:sz w:val="20"/>
          <w:szCs w:val="20"/>
        </w:rPr>
        <w:t>): See Section 07 9200 for additional information.</w:t>
      </w:r>
    </w:p>
    <w:p w14:paraId="68CE9CC9" w14:textId="33324F58" w:rsidR="00725693" w:rsidRPr="009265C8" w:rsidRDefault="00725693" w:rsidP="00725693">
      <w:pPr>
        <w:pStyle w:val="ListParagraph"/>
        <w:numPr>
          <w:ilvl w:val="0"/>
          <w:numId w:val="22"/>
        </w:numPr>
        <w:spacing w:line="240" w:lineRule="auto"/>
        <w:contextualSpacing w:val="0"/>
        <w:rPr>
          <w:rFonts w:ascii="Times New Roman" w:hAnsi="Times New Roman" w:cs="Times New Roman"/>
          <w:bCs/>
          <w:color w:val="000000" w:themeColor="text1"/>
          <w:sz w:val="20"/>
          <w:szCs w:val="20"/>
        </w:rPr>
      </w:pPr>
      <w:r w:rsidRPr="009265C8">
        <w:rPr>
          <w:rFonts w:ascii="Times New Roman" w:hAnsi="Times New Roman" w:cs="Times New Roman"/>
          <w:bCs/>
          <w:color w:val="000000" w:themeColor="text1"/>
          <w:sz w:val="20"/>
          <w:szCs w:val="20"/>
        </w:rPr>
        <w:t xml:space="preserve">Closure and Transition Accessories (if necessary): Use </w:t>
      </w:r>
      <w:r w:rsidRPr="009265C8">
        <w:rPr>
          <w:rFonts w:ascii="Times New Roman" w:hAnsi="Times New Roman" w:cs="Times New Roman"/>
          <w:b/>
          <w:color w:val="000000" w:themeColor="text1"/>
          <w:sz w:val="20"/>
          <w:szCs w:val="20"/>
        </w:rPr>
        <w:t>[metal]</w:t>
      </w:r>
      <w:r w:rsidRPr="009265C8">
        <w:rPr>
          <w:rFonts w:ascii="Times New Roman" w:hAnsi="Times New Roman" w:cs="Times New Roman"/>
          <w:bCs/>
          <w:color w:val="000000" w:themeColor="text1"/>
          <w:sz w:val="20"/>
          <w:szCs w:val="20"/>
        </w:rPr>
        <w:t xml:space="preserve"> or </w:t>
      </w:r>
      <w:r w:rsidRPr="009265C8">
        <w:rPr>
          <w:rFonts w:ascii="Times New Roman" w:hAnsi="Times New Roman" w:cs="Times New Roman"/>
          <w:b/>
          <w:color w:val="000000" w:themeColor="text1"/>
          <w:sz w:val="20"/>
          <w:szCs w:val="20"/>
        </w:rPr>
        <w:t>[FRP]</w:t>
      </w:r>
      <w:r w:rsidRPr="009265C8">
        <w:rPr>
          <w:rFonts w:ascii="Times New Roman" w:hAnsi="Times New Roman" w:cs="Times New Roman"/>
          <w:bCs/>
          <w:color w:val="000000" w:themeColor="text1"/>
          <w:sz w:val="20"/>
          <w:szCs w:val="20"/>
        </w:rPr>
        <w:t xml:space="preserve"> angles and flat stock per standard system details.</w:t>
      </w:r>
    </w:p>
    <w:p w14:paraId="47751621" w14:textId="547CFFCB" w:rsidR="00725693" w:rsidRPr="00725693" w:rsidRDefault="00725693" w:rsidP="00725693">
      <w:pPr>
        <w:spacing w:line="240" w:lineRule="auto"/>
        <w:rPr>
          <w:rFonts w:ascii="Times New Roman" w:hAnsi="Times New Roman" w:cs="Times New Roman"/>
          <w:b/>
          <w:color w:val="000000" w:themeColor="text1"/>
          <w:sz w:val="20"/>
          <w:szCs w:val="20"/>
        </w:rPr>
      </w:pPr>
      <w:r w:rsidRPr="00725693">
        <w:rPr>
          <w:rFonts w:ascii="Times New Roman" w:hAnsi="Times New Roman" w:cs="Times New Roman"/>
          <w:b/>
          <w:color w:val="000000" w:themeColor="text1"/>
          <w:sz w:val="20"/>
          <w:szCs w:val="20"/>
        </w:rPr>
        <w:t>PART 3 – EXECUTION</w:t>
      </w:r>
    </w:p>
    <w:p w14:paraId="15415655" w14:textId="66BB4B49" w:rsidR="00725693" w:rsidRPr="00725693" w:rsidRDefault="00725693" w:rsidP="00725693">
      <w:pPr>
        <w:spacing w:line="240" w:lineRule="auto"/>
        <w:rPr>
          <w:rFonts w:ascii="Times New Roman" w:hAnsi="Times New Roman" w:cs="Times New Roman"/>
          <w:bCs/>
          <w:sz w:val="20"/>
          <w:szCs w:val="20"/>
        </w:rPr>
      </w:pPr>
      <w:r w:rsidRPr="00725693">
        <w:rPr>
          <w:rFonts w:ascii="Times New Roman" w:hAnsi="Times New Roman" w:cs="Times New Roman"/>
          <w:b/>
          <w:color w:val="000000" w:themeColor="text1"/>
          <w:sz w:val="20"/>
          <w:szCs w:val="20"/>
        </w:rPr>
        <w:t>3.01</w:t>
      </w:r>
      <w:r w:rsidRPr="00725693">
        <w:rPr>
          <w:rFonts w:ascii="Times New Roman" w:hAnsi="Times New Roman" w:cs="Times New Roman"/>
          <w:b/>
          <w:sz w:val="20"/>
          <w:szCs w:val="20"/>
        </w:rPr>
        <w:t xml:space="preserve">    EXAMINATION</w:t>
      </w:r>
    </w:p>
    <w:p w14:paraId="501694B5" w14:textId="213D8555" w:rsidR="00725693" w:rsidRPr="00725693" w:rsidRDefault="00725693" w:rsidP="00725693">
      <w:pPr>
        <w:pStyle w:val="ListParagraph"/>
        <w:numPr>
          <w:ilvl w:val="0"/>
          <w:numId w:val="23"/>
        </w:numPr>
        <w:spacing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 xml:space="preserve">Examine </w:t>
      </w:r>
      <w:r w:rsidRPr="00725693">
        <w:rPr>
          <w:rFonts w:ascii="Times New Roman" w:hAnsi="Times New Roman" w:cs="Times New Roman"/>
          <w:color w:val="000000" w:themeColor="text1"/>
          <w:sz w:val="20"/>
          <w:szCs w:val="20"/>
        </w:rPr>
        <w:t xml:space="preserve">substrates, areas of this work, and project conditions with installer present for compliance with requirements </w:t>
      </w:r>
      <w:r w:rsidRPr="00725693">
        <w:rPr>
          <w:rFonts w:ascii="Times New Roman" w:hAnsi="Times New Roman" w:cs="Times New Roman"/>
          <w:sz w:val="20"/>
          <w:szCs w:val="20"/>
        </w:rPr>
        <w:t>for installation tolerances, substrates, CMH sub-framing support system conditions, and other conditions affecting performance of this Work.</w:t>
      </w:r>
    </w:p>
    <w:p w14:paraId="27757849" w14:textId="5AC4CE89" w:rsidR="00725693" w:rsidRPr="00725693" w:rsidRDefault="00725693" w:rsidP="00725693">
      <w:pPr>
        <w:pStyle w:val="ListParagraph"/>
        <w:numPr>
          <w:ilvl w:val="0"/>
          <w:numId w:val="23"/>
        </w:numPr>
        <w:spacing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Examine structural wall framing to ensure that angles, channels, studs, and other structural support members have been installed within alignment tolerances in accordance with installation instructions of CMH sub-framing support system manufacturer.</w:t>
      </w:r>
    </w:p>
    <w:p w14:paraId="30820819" w14:textId="3240F0CB" w:rsidR="00725693" w:rsidRPr="00725693" w:rsidRDefault="00725693" w:rsidP="00725693">
      <w:pPr>
        <w:pStyle w:val="ListParagraph"/>
        <w:numPr>
          <w:ilvl w:val="0"/>
          <w:numId w:val="23"/>
        </w:numPr>
        <w:spacing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 xml:space="preserve">Examine components and systems penetrating CMH sub-framing support system prior to installation during rough-in stage of construction to coordinate actual locations of penetrations relative to CMH sub-framing support </w:t>
      </w:r>
      <w:r w:rsidR="004D2758" w:rsidRPr="00725693">
        <w:rPr>
          <w:rFonts w:ascii="Times New Roman" w:hAnsi="Times New Roman" w:cs="Times New Roman"/>
          <w:bCs/>
          <w:color w:val="000000" w:themeColor="text1"/>
          <w:sz w:val="20"/>
          <w:szCs w:val="20"/>
        </w:rPr>
        <w:t>system’s</w:t>
      </w:r>
      <w:r w:rsidRPr="00725693">
        <w:rPr>
          <w:rFonts w:ascii="Times New Roman" w:hAnsi="Times New Roman" w:cs="Times New Roman"/>
          <w:bCs/>
          <w:color w:val="000000" w:themeColor="text1"/>
          <w:sz w:val="20"/>
          <w:szCs w:val="20"/>
        </w:rPr>
        <w:t xml:space="preserve"> joint locations.</w:t>
      </w:r>
    </w:p>
    <w:p w14:paraId="5ACEC978" w14:textId="5907128A" w:rsidR="00725693" w:rsidRPr="00725693" w:rsidRDefault="00725693" w:rsidP="00725693">
      <w:pPr>
        <w:pStyle w:val="ListParagraph"/>
        <w:numPr>
          <w:ilvl w:val="0"/>
          <w:numId w:val="23"/>
        </w:numPr>
        <w:spacing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lastRenderedPageBreak/>
        <w:t xml:space="preserve">Verify that mechanical and electrical-related installations for exterior walls have been </w:t>
      </w:r>
      <w:r w:rsidR="004D2758" w:rsidRPr="00725693">
        <w:rPr>
          <w:rFonts w:ascii="Times New Roman" w:hAnsi="Times New Roman" w:cs="Times New Roman"/>
          <w:bCs/>
          <w:color w:val="000000" w:themeColor="text1"/>
          <w:sz w:val="20"/>
          <w:szCs w:val="20"/>
        </w:rPr>
        <w:t>completed and</w:t>
      </w:r>
      <w:r w:rsidRPr="00725693">
        <w:rPr>
          <w:rFonts w:ascii="Times New Roman" w:hAnsi="Times New Roman" w:cs="Times New Roman"/>
          <w:bCs/>
          <w:color w:val="000000" w:themeColor="text1"/>
          <w:sz w:val="20"/>
          <w:szCs w:val="20"/>
        </w:rPr>
        <w:t xml:space="preserve"> verify that adjacent materials and finishes are dry and ready for insulation installation.</w:t>
      </w:r>
    </w:p>
    <w:p w14:paraId="51F1F8C8" w14:textId="00A2066B" w:rsidR="00725693" w:rsidRPr="00725693" w:rsidRDefault="00725693" w:rsidP="00725693">
      <w:pPr>
        <w:pStyle w:val="ListParagraph"/>
        <w:numPr>
          <w:ilvl w:val="0"/>
          <w:numId w:val="23"/>
        </w:numPr>
        <w:spacing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Proceed with installation of CMH sub-framing support system only after wall substrate surfaces have been properly prepared and unsatisfactory conditions have been corrected.</w:t>
      </w:r>
    </w:p>
    <w:p w14:paraId="51F174AA" w14:textId="528042C2" w:rsidR="00725693" w:rsidRPr="00725693" w:rsidRDefault="00725693" w:rsidP="00725693">
      <w:pPr>
        <w:spacing w:line="240" w:lineRule="auto"/>
        <w:rPr>
          <w:rFonts w:ascii="Times New Roman" w:hAnsi="Times New Roman" w:cs="Times New Roman"/>
          <w:b/>
          <w:sz w:val="20"/>
          <w:szCs w:val="20"/>
        </w:rPr>
      </w:pPr>
      <w:r w:rsidRPr="00725693">
        <w:rPr>
          <w:rFonts w:ascii="Times New Roman" w:hAnsi="Times New Roman" w:cs="Times New Roman"/>
          <w:b/>
          <w:color w:val="000000" w:themeColor="text1"/>
          <w:sz w:val="20"/>
          <w:szCs w:val="20"/>
        </w:rPr>
        <w:t>3.02</w:t>
      </w:r>
      <w:r w:rsidRPr="00725693">
        <w:rPr>
          <w:rFonts w:ascii="Times New Roman" w:hAnsi="Times New Roman" w:cs="Times New Roman"/>
          <w:b/>
          <w:sz w:val="20"/>
          <w:szCs w:val="20"/>
        </w:rPr>
        <w:t xml:space="preserve">    PREPARATION</w:t>
      </w:r>
    </w:p>
    <w:p w14:paraId="6781A654" w14:textId="70A69916" w:rsidR="00725693" w:rsidRPr="00725693" w:rsidRDefault="00725693" w:rsidP="00725693">
      <w:pPr>
        <w:pStyle w:val="ListParagraph"/>
        <w:numPr>
          <w:ilvl w:val="0"/>
          <w:numId w:val="24"/>
        </w:numPr>
        <w:spacing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Clean</w:t>
      </w:r>
      <w:r w:rsidRPr="00725693">
        <w:rPr>
          <w:sz w:val="20"/>
          <w:szCs w:val="20"/>
        </w:rPr>
        <w:t xml:space="preserve"> </w:t>
      </w:r>
      <w:r w:rsidRPr="00725693">
        <w:rPr>
          <w:rFonts w:ascii="Times New Roman" w:hAnsi="Times New Roman" w:cs="Times New Roman"/>
          <w:bCs/>
          <w:color w:val="000000" w:themeColor="text1"/>
          <w:sz w:val="20"/>
          <w:szCs w:val="20"/>
        </w:rPr>
        <w:t>surfaces thoroughly prior to installation.</w:t>
      </w:r>
    </w:p>
    <w:p w14:paraId="0A78B39D" w14:textId="3C35D2CC" w:rsidR="00725693" w:rsidRPr="00725693" w:rsidRDefault="00725693" w:rsidP="00725693">
      <w:pPr>
        <w:pStyle w:val="ListParagraph"/>
        <w:numPr>
          <w:ilvl w:val="0"/>
          <w:numId w:val="24"/>
        </w:numPr>
        <w:spacing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Prepare substrate surfaces using methods recommended in writing by CMH sub-framing support system manufacturer to achieve excellent results under project conditions.</w:t>
      </w:r>
    </w:p>
    <w:p w14:paraId="191A0000" w14:textId="756F2AE7" w:rsidR="00725693" w:rsidRPr="00725693" w:rsidRDefault="00725693" w:rsidP="00725693">
      <w:pPr>
        <w:pStyle w:val="ListParagraph"/>
        <w:numPr>
          <w:ilvl w:val="0"/>
          <w:numId w:val="24"/>
        </w:numPr>
        <w:spacing w:line="240" w:lineRule="auto"/>
        <w:contextualSpacing w:val="0"/>
        <w:rPr>
          <w:rFonts w:ascii="Times New Roman" w:hAnsi="Times New Roman" w:cs="Times New Roman"/>
          <w:bCs/>
          <w:color w:val="000000" w:themeColor="text1"/>
          <w:sz w:val="20"/>
          <w:szCs w:val="20"/>
        </w:rPr>
      </w:pPr>
      <w:r w:rsidRPr="00725693">
        <w:rPr>
          <w:rFonts w:ascii="Times New Roman" w:hAnsi="Times New Roman" w:cs="Times New Roman"/>
          <w:bCs/>
          <w:color w:val="000000" w:themeColor="text1"/>
          <w:sz w:val="20"/>
          <w:szCs w:val="20"/>
        </w:rPr>
        <w:t>Prepare</w:t>
      </w:r>
      <w:r w:rsidRPr="00725693">
        <w:rPr>
          <w:sz w:val="20"/>
          <w:szCs w:val="20"/>
        </w:rPr>
        <w:t xml:space="preserve"> </w:t>
      </w:r>
      <w:r w:rsidRPr="00725693">
        <w:rPr>
          <w:rFonts w:ascii="Times New Roman" w:hAnsi="Times New Roman" w:cs="Times New Roman"/>
          <w:bCs/>
          <w:color w:val="000000" w:themeColor="text1"/>
          <w:sz w:val="20"/>
          <w:szCs w:val="20"/>
        </w:rPr>
        <w:t>sub-framing, base angles, sills, furring, and other CMH sub-framing support system components and provide anchorage in accordance with ASTM C754 for substrate and wall cladding types in accordance with manufacturer's installation instructions.</w:t>
      </w:r>
    </w:p>
    <w:p w14:paraId="2544C33D" w14:textId="0C4B757A" w:rsidR="00725693" w:rsidRDefault="00725693" w:rsidP="00725693">
      <w:pPr>
        <w:spacing w:line="240" w:lineRule="auto"/>
        <w:rPr>
          <w:rFonts w:ascii="Times New Roman" w:hAnsi="Times New Roman" w:cs="Times New Roman"/>
          <w:b/>
          <w:sz w:val="20"/>
          <w:szCs w:val="20"/>
        </w:rPr>
      </w:pPr>
      <w:r w:rsidRPr="00725693">
        <w:rPr>
          <w:rFonts w:ascii="Times New Roman" w:hAnsi="Times New Roman" w:cs="Times New Roman"/>
          <w:b/>
          <w:color w:val="000000" w:themeColor="text1"/>
          <w:sz w:val="20"/>
          <w:szCs w:val="20"/>
        </w:rPr>
        <w:t>3.03</w:t>
      </w:r>
      <w:r w:rsidRPr="00725693">
        <w:rPr>
          <w:rFonts w:ascii="Times New Roman" w:hAnsi="Times New Roman" w:cs="Times New Roman"/>
          <w:b/>
          <w:sz w:val="20"/>
          <w:szCs w:val="20"/>
        </w:rPr>
        <w:t xml:space="preserve">    INSTALLATION</w:t>
      </w:r>
    </w:p>
    <w:p w14:paraId="261F2D60" w14:textId="6D060798" w:rsidR="00700892" w:rsidRPr="00700892" w:rsidRDefault="00700892" w:rsidP="00F05B70">
      <w:pPr>
        <w:pStyle w:val="SpecSpecifierNotes"/>
      </w:pPr>
      <w:r w:rsidRPr="0042613D">
        <w:t>Specifier Note:</w:t>
      </w:r>
      <w:r>
        <w:t xml:space="preserve"> </w:t>
      </w:r>
      <w:r w:rsidRPr="0042613D">
        <w:t>Coordinate the following installation</w:t>
      </w:r>
      <w:r>
        <w:t>-</w:t>
      </w:r>
      <w:r w:rsidRPr="0042613D">
        <w:t>related paragraphs to be in compliance with project requirements.</w:t>
      </w:r>
    </w:p>
    <w:p w14:paraId="387936D2" w14:textId="43AA0DE2" w:rsidR="00725693" w:rsidRPr="009265C8" w:rsidRDefault="00725693" w:rsidP="00725693">
      <w:pPr>
        <w:pStyle w:val="ListParagraph"/>
        <w:numPr>
          <w:ilvl w:val="0"/>
          <w:numId w:val="25"/>
        </w:numPr>
        <w:spacing w:line="240" w:lineRule="auto"/>
        <w:contextualSpacing w:val="0"/>
        <w:rPr>
          <w:rFonts w:ascii="Times New Roman" w:hAnsi="Times New Roman" w:cs="Times New Roman"/>
          <w:bCs/>
          <w:color w:val="000000" w:themeColor="text1"/>
          <w:sz w:val="20"/>
          <w:szCs w:val="20"/>
        </w:rPr>
      </w:pPr>
      <w:bookmarkStart w:id="38" w:name="_Hlk150946538"/>
      <w:r w:rsidRPr="009265C8">
        <w:rPr>
          <w:rFonts w:ascii="Times New Roman" w:hAnsi="Times New Roman" w:cs="Times New Roman"/>
          <w:bCs/>
          <w:color w:val="000000" w:themeColor="text1"/>
          <w:sz w:val="20"/>
          <w:szCs w:val="20"/>
        </w:rPr>
        <w:t>Install CMH sub-framing support system in accordance with manufacturer</w:t>
      </w:r>
      <w:r w:rsidR="009616F3" w:rsidRPr="009265C8">
        <w:rPr>
          <w:rFonts w:ascii="Times New Roman" w:hAnsi="Times New Roman" w:cs="Times New Roman"/>
          <w:bCs/>
          <w:color w:val="000000" w:themeColor="text1"/>
          <w:sz w:val="20"/>
          <w:szCs w:val="20"/>
        </w:rPr>
        <w:t>'</w:t>
      </w:r>
      <w:r w:rsidRPr="009265C8">
        <w:rPr>
          <w:rFonts w:ascii="Times New Roman" w:hAnsi="Times New Roman" w:cs="Times New Roman"/>
          <w:bCs/>
          <w:color w:val="000000" w:themeColor="text1"/>
          <w:sz w:val="20"/>
          <w:szCs w:val="20"/>
        </w:rPr>
        <w:t>s installation instructions.</w:t>
      </w:r>
    </w:p>
    <w:p w14:paraId="01DFFB8C" w14:textId="6448B5AC" w:rsidR="00725693" w:rsidRPr="009265C8" w:rsidRDefault="00725693" w:rsidP="00725693">
      <w:pPr>
        <w:pStyle w:val="ListParagraph"/>
        <w:numPr>
          <w:ilvl w:val="0"/>
          <w:numId w:val="25"/>
        </w:numPr>
        <w:spacing w:line="240" w:lineRule="auto"/>
        <w:contextualSpacing w:val="0"/>
        <w:rPr>
          <w:rFonts w:ascii="Times New Roman" w:hAnsi="Times New Roman" w:cs="Times New Roman"/>
          <w:bCs/>
          <w:color w:val="000000" w:themeColor="text1"/>
          <w:sz w:val="20"/>
          <w:szCs w:val="20"/>
        </w:rPr>
      </w:pPr>
      <w:r w:rsidRPr="009265C8">
        <w:rPr>
          <w:rFonts w:ascii="Times New Roman" w:hAnsi="Times New Roman" w:cs="Times New Roman"/>
          <w:bCs/>
          <w:color w:val="000000" w:themeColor="text1"/>
          <w:sz w:val="20"/>
          <w:szCs w:val="20"/>
        </w:rPr>
        <w:t>Install CMH sub-framing support system to meet requirements of ASCE Structural Plastics Design Manual.</w:t>
      </w:r>
    </w:p>
    <w:p w14:paraId="2D36152F" w14:textId="39CCE18C" w:rsidR="00725693" w:rsidRPr="009265C8" w:rsidRDefault="00725693" w:rsidP="00725693">
      <w:pPr>
        <w:pStyle w:val="ListParagraph"/>
        <w:numPr>
          <w:ilvl w:val="0"/>
          <w:numId w:val="25"/>
        </w:numPr>
        <w:spacing w:line="240" w:lineRule="auto"/>
        <w:contextualSpacing w:val="0"/>
        <w:rPr>
          <w:rFonts w:ascii="Times New Roman" w:hAnsi="Times New Roman" w:cs="Times New Roman"/>
          <w:bCs/>
          <w:color w:val="000000" w:themeColor="text1"/>
          <w:sz w:val="20"/>
          <w:szCs w:val="20"/>
        </w:rPr>
      </w:pPr>
      <w:r w:rsidRPr="009265C8">
        <w:rPr>
          <w:rFonts w:ascii="Times New Roman" w:hAnsi="Times New Roman" w:cs="Times New Roman"/>
          <w:bCs/>
          <w:color w:val="000000" w:themeColor="text1"/>
          <w:sz w:val="20"/>
          <w:szCs w:val="20"/>
        </w:rPr>
        <w:t>Install system to fill-in exterior spaces without gaps or voids, and do not compress insulation panels.</w:t>
      </w:r>
    </w:p>
    <w:p w14:paraId="7F592C65" w14:textId="7D723B50" w:rsidR="00725693" w:rsidRPr="009265C8" w:rsidRDefault="00725693" w:rsidP="00725693">
      <w:pPr>
        <w:pStyle w:val="ListParagraph"/>
        <w:numPr>
          <w:ilvl w:val="0"/>
          <w:numId w:val="25"/>
        </w:numPr>
        <w:spacing w:line="240" w:lineRule="auto"/>
        <w:contextualSpacing w:val="0"/>
        <w:rPr>
          <w:rFonts w:ascii="Times New Roman" w:hAnsi="Times New Roman" w:cs="Times New Roman"/>
          <w:bCs/>
          <w:color w:val="000000" w:themeColor="text1"/>
          <w:sz w:val="20"/>
          <w:szCs w:val="20"/>
        </w:rPr>
      </w:pPr>
      <w:r w:rsidRPr="009265C8">
        <w:rPr>
          <w:rFonts w:ascii="Times New Roman" w:hAnsi="Times New Roman" w:cs="Times New Roman"/>
          <w:bCs/>
          <w:color w:val="000000" w:themeColor="text1"/>
          <w:sz w:val="20"/>
          <w:szCs w:val="20"/>
        </w:rPr>
        <w:t xml:space="preserve">Trim insulation neatly to fit </w:t>
      </w:r>
      <w:r w:rsidR="004D2758" w:rsidRPr="009265C8">
        <w:rPr>
          <w:rFonts w:ascii="Times New Roman" w:hAnsi="Times New Roman" w:cs="Times New Roman"/>
          <w:bCs/>
          <w:color w:val="000000" w:themeColor="text1"/>
          <w:sz w:val="20"/>
          <w:szCs w:val="20"/>
        </w:rPr>
        <w:t>spaces and</w:t>
      </w:r>
      <w:r w:rsidRPr="009265C8">
        <w:rPr>
          <w:rFonts w:ascii="Times New Roman" w:hAnsi="Times New Roman" w:cs="Times New Roman"/>
          <w:bCs/>
          <w:color w:val="000000" w:themeColor="text1"/>
          <w:sz w:val="20"/>
          <w:szCs w:val="20"/>
        </w:rPr>
        <w:t xml:space="preserve"> insulate miscellaneous gaps and voids.</w:t>
      </w:r>
    </w:p>
    <w:p w14:paraId="7D2CE1B0" w14:textId="3AF09AC6" w:rsidR="00725693" w:rsidRPr="009265C8" w:rsidRDefault="00725693" w:rsidP="00725693">
      <w:pPr>
        <w:pStyle w:val="ListParagraph"/>
        <w:numPr>
          <w:ilvl w:val="0"/>
          <w:numId w:val="25"/>
        </w:numPr>
        <w:spacing w:line="240" w:lineRule="auto"/>
        <w:contextualSpacing w:val="0"/>
        <w:rPr>
          <w:rFonts w:ascii="Times New Roman" w:hAnsi="Times New Roman" w:cs="Times New Roman"/>
          <w:bCs/>
          <w:color w:val="000000" w:themeColor="text1"/>
          <w:sz w:val="20"/>
          <w:szCs w:val="20"/>
        </w:rPr>
      </w:pPr>
      <w:r w:rsidRPr="009265C8">
        <w:rPr>
          <w:rFonts w:ascii="Times New Roman" w:hAnsi="Times New Roman" w:cs="Times New Roman"/>
          <w:bCs/>
          <w:color w:val="000000" w:themeColor="text1"/>
          <w:sz w:val="20"/>
          <w:szCs w:val="20"/>
        </w:rPr>
        <w:t>Fit insulation tight in spaces and tight to exterior side of Mechanical/Electrical services within plane of insulation.</w:t>
      </w:r>
    </w:p>
    <w:p w14:paraId="180111B9" w14:textId="7702A9E7" w:rsidR="00725693" w:rsidRPr="009265C8" w:rsidRDefault="00725693" w:rsidP="00725693">
      <w:pPr>
        <w:pStyle w:val="ListParagraph"/>
        <w:numPr>
          <w:ilvl w:val="0"/>
          <w:numId w:val="25"/>
        </w:numPr>
        <w:spacing w:line="240" w:lineRule="auto"/>
        <w:contextualSpacing w:val="0"/>
        <w:rPr>
          <w:rFonts w:ascii="Times New Roman" w:hAnsi="Times New Roman" w:cs="Times New Roman"/>
          <w:bCs/>
          <w:color w:val="000000" w:themeColor="text1"/>
          <w:sz w:val="20"/>
          <w:szCs w:val="20"/>
        </w:rPr>
      </w:pPr>
      <w:r w:rsidRPr="009265C8">
        <w:rPr>
          <w:rFonts w:ascii="Times New Roman" w:hAnsi="Times New Roman" w:cs="Times New Roman"/>
          <w:bCs/>
          <w:color w:val="000000" w:themeColor="text1"/>
          <w:sz w:val="20"/>
          <w:szCs w:val="20"/>
        </w:rPr>
        <w:t>Seal gaps, voids or penetrations completely with approved expandable foam sealant on exterior and interior (if visible) before enclosing wall.</w:t>
      </w:r>
    </w:p>
    <w:p w14:paraId="0CFDDECE" w14:textId="62B2F2F7" w:rsidR="00725693" w:rsidRPr="009265C8" w:rsidRDefault="00725693" w:rsidP="00725693">
      <w:pPr>
        <w:pStyle w:val="ListParagraph"/>
        <w:numPr>
          <w:ilvl w:val="0"/>
          <w:numId w:val="25"/>
        </w:numPr>
        <w:spacing w:line="240" w:lineRule="auto"/>
        <w:contextualSpacing w:val="0"/>
        <w:rPr>
          <w:rFonts w:ascii="Times New Roman" w:hAnsi="Times New Roman" w:cs="Times New Roman"/>
          <w:bCs/>
          <w:color w:val="000000" w:themeColor="text1"/>
          <w:sz w:val="20"/>
          <w:szCs w:val="20"/>
        </w:rPr>
      </w:pPr>
      <w:r w:rsidRPr="009265C8">
        <w:rPr>
          <w:rFonts w:ascii="Times New Roman" w:hAnsi="Times New Roman" w:cs="Times New Roman"/>
          <w:bCs/>
          <w:color w:val="000000" w:themeColor="text1"/>
          <w:sz w:val="20"/>
          <w:szCs w:val="20"/>
        </w:rPr>
        <w:t>Provide spray foam to seal metal penetrations, including cantilevered fasteners, to prevent interstitial space condensation.</w:t>
      </w:r>
    </w:p>
    <w:p w14:paraId="0EE41EEF" w14:textId="4CD0C5D7" w:rsidR="00725693" w:rsidRPr="009265C8" w:rsidRDefault="00725693" w:rsidP="00725693">
      <w:pPr>
        <w:pStyle w:val="ListParagraph"/>
        <w:numPr>
          <w:ilvl w:val="0"/>
          <w:numId w:val="25"/>
        </w:numPr>
        <w:spacing w:line="240" w:lineRule="auto"/>
        <w:contextualSpacing w:val="0"/>
        <w:rPr>
          <w:rFonts w:ascii="Times New Roman" w:hAnsi="Times New Roman" w:cs="Times New Roman"/>
          <w:bCs/>
          <w:color w:val="000000" w:themeColor="text1"/>
          <w:sz w:val="20"/>
          <w:szCs w:val="20"/>
        </w:rPr>
      </w:pPr>
      <w:r w:rsidRPr="009265C8">
        <w:rPr>
          <w:rFonts w:ascii="Times New Roman" w:hAnsi="Times New Roman" w:cs="Times New Roman"/>
          <w:bCs/>
          <w:color w:val="000000" w:themeColor="text1"/>
          <w:sz w:val="20"/>
          <w:szCs w:val="20"/>
        </w:rPr>
        <w:t>Exposed insulation must be protected from open flame and kept dry at all times.</w:t>
      </w:r>
    </w:p>
    <w:p w14:paraId="15E8214E" w14:textId="24018461" w:rsidR="00725693" w:rsidRPr="009265C8" w:rsidRDefault="00725693" w:rsidP="00725693">
      <w:pPr>
        <w:pStyle w:val="ListParagraph"/>
        <w:numPr>
          <w:ilvl w:val="0"/>
          <w:numId w:val="25"/>
        </w:numPr>
        <w:spacing w:after="0" w:line="240" w:lineRule="auto"/>
        <w:contextualSpacing w:val="0"/>
        <w:rPr>
          <w:rFonts w:ascii="Times New Roman" w:hAnsi="Times New Roman" w:cs="Times New Roman"/>
          <w:bCs/>
          <w:color w:val="000000" w:themeColor="text1"/>
          <w:sz w:val="20"/>
          <w:szCs w:val="20"/>
        </w:rPr>
      </w:pPr>
      <w:r w:rsidRPr="009265C8">
        <w:rPr>
          <w:rFonts w:ascii="Times New Roman" w:hAnsi="Times New Roman" w:cs="Times New Roman"/>
          <w:bCs/>
          <w:color w:val="000000" w:themeColor="text1"/>
          <w:sz w:val="20"/>
          <w:szCs w:val="20"/>
        </w:rPr>
        <w:t>Exterior wall insulation panels are not intended to be left exposed for periods of time to excess of 60 days without adequate protection.</w:t>
      </w:r>
    </w:p>
    <w:p w14:paraId="636516EE" w14:textId="2A900B14" w:rsidR="00725693" w:rsidRPr="009265C8" w:rsidRDefault="00725693" w:rsidP="00725693">
      <w:pPr>
        <w:pStyle w:val="ListParagraph"/>
        <w:numPr>
          <w:ilvl w:val="1"/>
          <w:numId w:val="25"/>
        </w:numPr>
        <w:spacing w:after="0" w:line="240" w:lineRule="auto"/>
        <w:contextualSpacing w:val="0"/>
        <w:rPr>
          <w:rFonts w:ascii="Times New Roman" w:hAnsi="Times New Roman" w:cs="Times New Roman"/>
          <w:bCs/>
          <w:color w:val="000000" w:themeColor="text1"/>
          <w:sz w:val="20"/>
          <w:szCs w:val="20"/>
        </w:rPr>
      </w:pPr>
      <w:r w:rsidRPr="009265C8">
        <w:rPr>
          <w:rFonts w:ascii="Times New Roman" w:hAnsi="Times New Roman" w:cs="Times New Roman"/>
          <w:bCs/>
          <w:color w:val="000000" w:themeColor="text1"/>
          <w:sz w:val="20"/>
          <w:szCs w:val="20"/>
        </w:rPr>
        <w:t xml:space="preserve">When extended exposure is anticipated, protect exposed insulation surfaces including corners, </w:t>
      </w:r>
      <w:r w:rsidRPr="0008124B">
        <w:rPr>
          <w:rFonts w:ascii="Times New Roman" w:hAnsi="Times New Roman" w:cs="Times New Roman"/>
          <w:bCs/>
          <w:color w:val="000000" w:themeColor="text1"/>
          <w:sz w:val="20"/>
          <w:szCs w:val="20"/>
        </w:rPr>
        <w:t>window</w:t>
      </w:r>
      <w:r w:rsidR="007A3D41" w:rsidRPr="0008124B">
        <w:rPr>
          <w:rFonts w:ascii="Times New Roman" w:hAnsi="Times New Roman" w:cs="Times New Roman"/>
          <w:bCs/>
          <w:color w:val="000000" w:themeColor="text1"/>
          <w:sz w:val="20"/>
          <w:szCs w:val="20"/>
        </w:rPr>
        <w:t>s</w:t>
      </w:r>
      <w:r w:rsidRPr="009265C8">
        <w:rPr>
          <w:rFonts w:ascii="Times New Roman" w:hAnsi="Times New Roman" w:cs="Times New Roman"/>
          <w:bCs/>
          <w:color w:val="000000" w:themeColor="text1"/>
          <w:sz w:val="20"/>
          <w:szCs w:val="20"/>
        </w:rPr>
        <w:t xml:space="preserve"> and door openings with a compatible waterproof tape.</w:t>
      </w:r>
    </w:p>
    <w:p w14:paraId="3DB2B8C0" w14:textId="77777777" w:rsidR="00725693" w:rsidRPr="009265C8" w:rsidRDefault="00725693" w:rsidP="00725693">
      <w:pPr>
        <w:pStyle w:val="ListParagraph"/>
        <w:spacing w:after="0" w:line="240" w:lineRule="auto"/>
        <w:ind w:left="1440"/>
        <w:contextualSpacing w:val="0"/>
        <w:rPr>
          <w:rFonts w:ascii="Times New Roman" w:hAnsi="Times New Roman" w:cs="Times New Roman"/>
          <w:bCs/>
          <w:color w:val="000000" w:themeColor="text1"/>
          <w:sz w:val="20"/>
          <w:szCs w:val="20"/>
        </w:rPr>
      </w:pPr>
    </w:p>
    <w:p w14:paraId="76A37786" w14:textId="5FFE06B3" w:rsidR="00725693" w:rsidRPr="009265C8" w:rsidRDefault="00725693" w:rsidP="00725693">
      <w:pPr>
        <w:pStyle w:val="ListParagraph"/>
        <w:numPr>
          <w:ilvl w:val="0"/>
          <w:numId w:val="25"/>
        </w:numPr>
        <w:spacing w:line="240" w:lineRule="auto"/>
        <w:contextualSpacing w:val="0"/>
        <w:rPr>
          <w:rFonts w:ascii="Times New Roman" w:hAnsi="Times New Roman" w:cs="Times New Roman"/>
          <w:bCs/>
          <w:color w:val="000000" w:themeColor="text1"/>
          <w:sz w:val="20"/>
          <w:szCs w:val="20"/>
        </w:rPr>
      </w:pPr>
      <w:r w:rsidRPr="009265C8">
        <w:rPr>
          <w:rFonts w:ascii="Times New Roman" w:hAnsi="Times New Roman" w:cs="Times New Roman"/>
          <w:bCs/>
          <w:color w:val="000000" w:themeColor="text1"/>
          <w:sz w:val="20"/>
          <w:szCs w:val="20"/>
        </w:rPr>
        <w:t>Install CMH sub-framing support system in compliance with system orientation, sizes, and locations as indicated on drawings.</w:t>
      </w:r>
    </w:p>
    <w:bookmarkEnd w:id="38"/>
    <w:p w14:paraId="50363ED5" w14:textId="5CFC401A" w:rsidR="00725693" w:rsidRPr="00725693" w:rsidRDefault="00725693" w:rsidP="00725693">
      <w:pPr>
        <w:spacing w:line="240" w:lineRule="auto"/>
        <w:rPr>
          <w:rFonts w:ascii="Times New Roman" w:hAnsi="Times New Roman" w:cs="Times New Roman"/>
          <w:b/>
          <w:sz w:val="20"/>
          <w:szCs w:val="20"/>
        </w:rPr>
      </w:pPr>
      <w:r w:rsidRPr="00725693">
        <w:rPr>
          <w:rFonts w:ascii="Times New Roman" w:hAnsi="Times New Roman" w:cs="Times New Roman"/>
          <w:b/>
          <w:color w:val="000000" w:themeColor="text1"/>
          <w:sz w:val="20"/>
          <w:szCs w:val="20"/>
        </w:rPr>
        <w:t>3.04</w:t>
      </w:r>
      <w:r w:rsidRPr="00725693">
        <w:rPr>
          <w:rFonts w:ascii="Times New Roman" w:hAnsi="Times New Roman" w:cs="Times New Roman"/>
          <w:b/>
          <w:sz w:val="20"/>
          <w:szCs w:val="20"/>
        </w:rPr>
        <w:t xml:space="preserve">    TOLERANCES</w:t>
      </w:r>
    </w:p>
    <w:p w14:paraId="6DEBB61D" w14:textId="6E2B6FAB" w:rsidR="00725693" w:rsidRPr="00725693" w:rsidRDefault="00725693" w:rsidP="00725693">
      <w:pPr>
        <w:pStyle w:val="ListParagraph"/>
        <w:numPr>
          <w:ilvl w:val="0"/>
          <w:numId w:val="26"/>
        </w:numPr>
        <w:spacing w:line="240" w:lineRule="auto"/>
        <w:contextualSpacing w:val="0"/>
        <w:rPr>
          <w:rFonts w:ascii="Times New Roman" w:hAnsi="Times New Roman" w:cs="Times New Roman"/>
          <w:bCs/>
          <w:sz w:val="20"/>
          <w:szCs w:val="20"/>
        </w:rPr>
      </w:pPr>
      <w:r w:rsidRPr="00725693">
        <w:rPr>
          <w:rFonts w:ascii="Times New Roman" w:hAnsi="Times New Roman" w:cs="Times New Roman"/>
          <w:bCs/>
          <w:sz w:val="20"/>
          <w:szCs w:val="20"/>
        </w:rPr>
        <w:t>Shim and align CMH sub-framing support system with installation tolerances of ¼ inch in 20 feet, non-cumulative, level, plumb, and aligned with locations as indicated on drawings.</w:t>
      </w:r>
    </w:p>
    <w:p w14:paraId="0CF82CD3" w14:textId="5D698292" w:rsidR="00725693" w:rsidRPr="00725693" w:rsidRDefault="00725693" w:rsidP="00725693">
      <w:pPr>
        <w:spacing w:line="240" w:lineRule="auto"/>
        <w:rPr>
          <w:rFonts w:ascii="Times New Roman" w:hAnsi="Times New Roman" w:cs="Times New Roman"/>
          <w:bCs/>
          <w:sz w:val="20"/>
          <w:szCs w:val="20"/>
        </w:rPr>
      </w:pPr>
      <w:r w:rsidRPr="00725693">
        <w:rPr>
          <w:rFonts w:ascii="Times New Roman" w:hAnsi="Times New Roman" w:cs="Times New Roman"/>
          <w:b/>
          <w:color w:val="000000" w:themeColor="text1"/>
          <w:sz w:val="20"/>
          <w:szCs w:val="20"/>
        </w:rPr>
        <w:t>3.05</w:t>
      </w:r>
      <w:r w:rsidRPr="00725693">
        <w:rPr>
          <w:rFonts w:ascii="Times New Roman" w:hAnsi="Times New Roman" w:cs="Times New Roman"/>
          <w:b/>
          <w:sz w:val="20"/>
          <w:szCs w:val="20"/>
        </w:rPr>
        <w:t xml:space="preserve">    PROTECTION</w:t>
      </w:r>
    </w:p>
    <w:p w14:paraId="5C9D465A" w14:textId="3682BA31" w:rsidR="00725693" w:rsidRPr="00725693" w:rsidRDefault="00725693" w:rsidP="00725693">
      <w:pPr>
        <w:pStyle w:val="ListParagraph"/>
        <w:numPr>
          <w:ilvl w:val="0"/>
          <w:numId w:val="27"/>
        </w:numPr>
        <w:spacing w:line="240" w:lineRule="auto"/>
        <w:contextualSpacing w:val="0"/>
        <w:rPr>
          <w:rFonts w:ascii="Times New Roman" w:hAnsi="Times New Roman" w:cs="Times New Roman"/>
          <w:bCs/>
          <w:sz w:val="20"/>
          <w:szCs w:val="20"/>
        </w:rPr>
      </w:pPr>
      <w:r w:rsidRPr="00725693">
        <w:rPr>
          <w:rFonts w:ascii="Times New Roman" w:hAnsi="Times New Roman" w:cs="Times New Roman"/>
          <w:bCs/>
          <w:sz w:val="20"/>
          <w:szCs w:val="20"/>
        </w:rPr>
        <w:t>Protect installed products from damage until Date of Substantial Completion.</w:t>
      </w:r>
    </w:p>
    <w:p w14:paraId="077C235C" w14:textId="0D7E2FC5" w:rsidR="00725693" w:rsidRPr="00725693" w:rsidRDefault="00725693" w:rsidP="00725693">
      <w:pPr>
        <w:pStyle w:val="ListParagraph"/>
        <w:numPr>
          <w:ilvl w:val="0"/>
          <w:numId w:val="27"/>
        </w:numPr>
        <w:spacing w:after="0" w:line="240" w:lineRule="auto"/>
        <w:contextualSpacing w:val="0"/>
        <w:rPr>
          <w:rFonts w:ascii="Times New Roman" w:hAnsi="Times New Roman" w:cs="Times New Roman"/>
          <w:bCs/>
          <w:sz w:val="20"/>
          <w:szCs w:val="20"/>
        </w:rPr>
      </w:pPr>
      <w:r w:rsidRPr="00725693">
        <w:rPr>
          <w:rFonts w:ascii="Times New Roman" w:hAnsi="Times New Roman" w:cs="Times New Roman"/>
          <w:bCs/>
          <w:sz w:val="20"/>
          <w:szCs w:val="20"/>
        </w:rPr>
        <w:t>Ensure that insulation panels are not exposed to moisture.</w:t>
      </w:r>
    </w:p>
    <w:p w14:paraId="10254DB9" w14:textId="07A40089" w:rsidR="00725693" w:rsidRPr="00725693" w:rsidRDefault="00725693" w:rsidP="00725693">
      <w:pPr>
        <w:pStyle w:val="ListParagraph"/>
        <w:numPr>
          <w:ilvl w:val="1"/>
          <w:numId w:val="27"/>
        </w:numPr>
        <w:spacing w:after="0" w:line="240" w:lineRule="auto"/>
        <w:contextualSpacing w:val="0"/>
        <w:rPr>
          <w:rFonts w:ascii="Times New Roman" w:hAnsi="Times New Roman" w:cs="Times New Roman"/>
          <w:bCs/>
          <w:sz w:val="20"/>
          <w:szCs w:val="20"/>
        </w:rPr>
      </w:pPr>
      <w:r w:rsidRPr="00725693">
        <w:rPr>
          <w:rFonts w:ascii="Times New Roman" w:hAnsi="Times New Roman" w:cs="Times New Roman"/>
          <w:bCs/>
          <w:sz w:val="20"/>
          <w:szCs w:val="20"/>
        </w:rPr>
        <w:t>Remove wet insulation panels or allow them to completely dry prior to installation within CMH sub-framing support system.</w:t>
      </w:r>
    </w:p>
    <w:p w14:paraId="41BFE73C" w14:textId="77777777" w:rsidR="00725693" w:rsidRPr="00725693" w:rsidRDefault="00725693" w:rsidP="00725693">
      <w:pPr>
        <w:pStyle w:val="ListParagraph"/>
        <w:spacing w:after="0" w:line="240" w:lineRule="auto"/>
        <w:ind w:left="1440"/>
        <w:contextualSpacing w:val="0"/>
        <w:rPr>
          <w:rFonts w:ascii="Times New Roman" w:hAnsi="Times New Roman" w:cs="Times New Roman"/>
          <w:bCs/>
          <w:sz w:val="20"/>
          <w:szCs w:val="20"/>
        </w:rPr>
      </w:pPr>
    </w:p>
    <w:p w14:paraId="76FF84F4" w14:textId="6D807F7F" w:rsidR="00725693" w:rsidRPr="00725693" w:rsidRDefault="00725693" w:rsidP="00725693">
      <w:pPr>
        <w:pStyle w:val="ListParagraph"/>
        <w:numPr>
          <w:ilvl w:val="0"/>
          <w:numId w:val="27"/>
        </w:numPr>
        <w:spacing w:line="240" w:lineRule="auto"/>
        <w:contextualSpacing w:val="0"/>
        <w:rPr>
          <w:rFonts w:ascii="Times New Roman" w:hAnsi="Times New Roman" w:cs="Times New Roman"/>
          <w:bCs/>
          <w:sz w:val="20"/>
          <w:szCs w:val="20"/>
        </w:rPr>
      </w:pPr>
      <w:r w:rsidRPr="00725693">
        <w:rPr>
          <w:rFonts w:ascii="Times New Roman" w:hAnsi="Times New Roman" w:cs="Times New Roman"/>
          <w:bCs/>
          <w:sz w:val="20"/>
          <w:szCs w:val="20"/>
        </w:rPr>
        <w:lastRenderedPageBreak/>
        <w:t>Replace damaged insulation prior to Date of Substantial Completion.</w:t>
      </w:r>
    </w:p>
    <w:p w14:paraId="4E7F86C4" w14:textId="52532D40" w:rsidR="00725693" w:rsidRPr="00725693" w:rsidRDefault="00725693" w:rsidP="00725693">
      <w:pPr>
        <w:spacing w:line="240" w:lineRule="auto"/>
        <w:jc w:val="center"/>
        <w:rPr>
          <w:rFonts w:ascii="Arial" w:hAnsi="Arial" w:cs="Arial"/>
          <w:b/>
          <w:sz w:val="20"/>
          <w:szCs w:val="20"/>
        </w:rPr>
      </w:pPr>
      <w:r w:rsidRPr="00725693">
        <w:rPr>
          <w:rFonts w:ascii="Arial" w:hAnsi="Arial" w:cs="Arial"/>
          <w:b/>
          <w:sz w:val="20"/>
          <w:szCs w:val="20"/>
        </w:rPr>
        <w:t>END OF SECTION</w:t>
      </w:r>
    </w:p>
    <w:p w14:paraId="65875A67" w14:textId="77777777" w:rsidR="00C252BD" w:rsidRPr="00725693" w:rsidRDefault="00C252BD" w:rsidP="00725693">
      <w:pPr>
        <w:rPr>
          <w:rFonts w:ascii="Times New Roman" w:hAnsi="Times New Roman" w:cs="Times New Roman"/>
          <w:b/>
          <w:color w:val="000000" w:themeColor="text1"/>
          <w:sz w:val="20"/>
          <w:szCs w:val="20"/>
        </w:rPr>
      </w:pPr>
    </w:p>
    <w:sectPr w:rsidR="00C252BD" w:rsidRPr="00725693">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AAAB4" w14:textId="77777777" w:rsidR="00224048" w:rsidRDefault="00224048" w:rsidP="003366E1">
      <w:pPr>
        <w:spacing w:after="0" w:line="240" w:lineRule="auto"/>
      </w:pPr>
      <w:r>
        <w:separator/>
      </w:r>
    </w:p>
  </w:endnote>
  <w:endnote w:type="continuationSeparator" w:id="0">
    <w:p w14:paraId="3A959B7E" w14:textId="77777777" w:rsidR="00224048" w:rsidRDefault="00224048" w:rsidP="00336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1147" w14:textId="4452B14A" w:rsidR="003366E1" w:rsidRPr="003366E1" w:rsidRDefault="003366E1">
    <w:pPr>
      <w:pStyle w:val="Footer"/>
      <w:rPr>
        <w:rFonts w:ascii="Arial" w:hAnsi="Arial" w:cs="Arial"/>
        <w:sz w:val="20"/>
        <w:szCs w:val="20"/>
      </w:rPr>
    </w:pPr>
    <w:r w:rsidRPr="003366E1">
      <w:rPr>
        <w:rFonts w:ascii="Arial" w:hAnsi="Arial" w:cs="Arial"/>
        <w:sz w:val="20"/>
        <w:szCs w:val="20"/>
      </w:rPr>
      <w:t>COMPOSITE METAL HYBRID (CMH) CONTINUOUS INSULATION CLADDING SUPPORT SYSTEMS</w:t>
    </w:r>
  </w:p>
  <w:p w14:paraId="01B379FE" w14:textId="5BD7F748" w:rsidR="003366E1" w:rsidRPr="003366E1" w:rsidRDefault="003366E1" w:rsidP="003366E1">
    <w:pPr>
      <w:pStyle w:val="Footer"/>
      <w:jc w:val="right"/>
      <w:rPr>
        <w:rFonts w:ascii="Arial" w:hAnsi="Arial" w:cs="Arial"/>
        <w:sz w:val="20"/>
        <w:szCs w:val="20"/>
      </w:rPr>
    </w:pPr>
    <w:r w:rsidRPr="003366E1">
      <w:rPr>
        <w:rFonts w:ascii="Arial" w:hAnsi="Arial" w:cs="Arial"/>
        <w:sz w:val="20"/>
        <w:szCs w:val="20"/>
      </w:rPr>
      <w:tab/>
    </w:r>
    <w:r w:rsidRPr="003366E1">
      <w:rPr>
        <w:rFonts w:ascii="Arial" w:hAnsi="Arial" w:cs="Arial"/>
        <w:sz w:val="20"/>
        <w:szCs w:val="20"/>
      </w:rPr>
      <w:tab/>
      <w:t xml:space="preserve">07 0543.21 - </w:t>
    </w:r>
    <w:r w:rsidRPr="003366E1">
      <w:rPr>
        <w:rStyle w:val="PageNumber"/>
        <w:rFonts w:ascii="Arial" w:hAnsi="Arial" w:cs="Arial"/>
        <w:sz w:val="20"/>
        <w:szCs w:val="20"/>
      </w:rPr>
      <w:fldChar w:fldCharType="begin"/>
    </w:r>
    <w:r w:rsidRPr="003366E1">
      <w:rPr>
        <w:rStyle w:val="PageNumber"/>
        <w:rFonts w:ascii="Arial" w:hAnsi="Arial" w:cs="Arial"/>
        <w:sz w:val="20"/>
        <w:szCs w:val="20"/>
      </w:rPr>
      <w:instrText xml:space="preserve"> PAGE  \* Arabic  \* MERGEFORMAT </w:instrText>
    </w:r>
    <w:r w:rsidRPr="003366E1">
      <w:rPr>
        <w:rStyle w:val="PageNumber"/>
        <w:rFonts w:ascii="Arial" w:hAnsi="Arial" w:cs="Arial"/>
        <w:sz w:val="20"/>
        <w:szCs w:val="20"/>
      </w:rPr>
      <w:fldChar w:fldCharType="separate"/>
    </w:r>
    <w:r w:rsidRPr="003366E1">
      <w:rPr>
        <w:rStyle w:val="PageNumber"/>
        <w:rFonts w:ascii="Arial" w:hAnsi="Arial" w:cs="Arial"/>
        <w:sz w:val="20"/>
        <w:szCs w:val="20"/>
      </w:rPr>
      <w:t>1</w:t>
    </w:r>
    <w:r w:rsidRPr="003366E1">
      <w:rPr>
        <w:rStyle w:val="PageNumber"/>
        <w:rFonts w:ascii="Arial" w:hAnsi="Arial" w:cs="Arial"/>
        <w:sz w:val="20"/>
        <w:szCs w:val="20"/>
      </w:rPr>
      <w:fldChar w:fldCharType="end"/>
    </w:r>
    <w:r w:rsidRPr="003366E1">
      <w:rPr>
        <w:rStyle w:val="PageNumber"/>
        <w:rFonts w:ascii="Arial" w:hAnsi="Arial" w:cs="Arial"/>
        <w:sz w:val="20"/>
        <w:szCs w:val="20"/>
      </w:rPr>
      <w:t xml:space="preserve"> of </w:t>
    </w:r>
    <w:r w:rsidRPr="003366E1">
      <w:rPr>
        <w:rStyle w:val="PageNumber"/>
        <w:rFonts w:ascii="Arial" w:hAnsi="Arial" w:cs="Arial"/>
        <w:noProof/>
        <w:sz w:val="20"/>
        <w:szCs w:val="20"/>
      </w:rPr>
      <w:fldChar w:fldCharType="begin"/>
    </w:r>
    <w:r w:rsidRPr="003366E1">
      <w:rPr>
        <w:rStyle w:val="PageNumber"/>
        <w:rFonts w:ascii="Arial" w:hAnsi="Arial" w:cs="Arial"/>
        <w:noProof/>
        <w:sz w:val="20"/>
        <w:szCs w:val="20"/>
      </w:rPr>
      <w:instrText xml:space="preserve"> NUMPAGES  \* Arabic  \* MERGEFORMAT </w:instrText>
    </w:r>
    <w:r w:rsidRPr="003366E1">
      <w:rPr>
        <w:rStyle w:val="PageNumber"/>
        <w:rFonts w:ascii="Arial" w:hAnsi="Arial" w:cs="Arial"/>
        <w:noProof/>
        <w:sz w:val="20"/>
        <w:szCs w:val="20"/>
      </w:rPr>
      <w:fldChar w:fldCharType="separate"/>
    </w:r>
    <w:r w:rsidRPr="003366E1">
      <w:rPr>
        <w:rStyle w:val="PageNumber"/>
        <w:rFonts w:ascii="Arial" w:hAnsi="Arial" w:cs="Arial"/>
        <w:noProof/>
        <w:sz w:val="20"/>
        <w:szCs w:val="20"/>
      </w:rPr>
      <w:t>13</w:t>
    </w:r>
    <w:r w:rsidRPr="003366E1">
      <w:rPr>
        <w:rStyle w:val="PageNumber"/>
        <w:rFonts w:ascii="Arial" w:hAnsi="Arial" w:cs="Arial"/>
        <w:noProof/>
        <w:sz w:val="20"/>
        <w:szCs w:val="20"/>
      </w:rPr>
      <w:fldChar w:fldCharType="end"/>
    </w:r>
  </w:p>
  <w:p w14:paraId="1DF9BC4F" w14:textId="77777777" w:rsidR="003366E1" w:rsidRPr="003366E1" w:rsidRDefault="003366E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DDB72" w14:textId="77777777" w:rsidR="00224048" w:rsidRDefault="00224048" w:rsidP="003366E1">
      <w:pPr>
        <w:spacing w:after="0" w:line="240" w:lineRule="auto"/>
      </w:pPr>
      <w:r>
        <w:separator/>
      </w:r>
    </w:p>
  </w:footnote>
  <w:footnote w:type="continuationSeparator" w:id="0">
    <w:p w14:paraId="2763A0FC" w14:textId="77777777" w:rsidR="00224048" w:rsidRDefault="00224048" w:rsidP="00336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5FBD" w14:textId="77777777" w:rsidR="003366E1" w:rsidRPr="003366E1" w:rsidRDefault="003366E1" w:rsidP="003366E1">
    <w:pPr>
      <w:pStyle w:val="Header"/>
      <w:rPr>
        <w:rFonts w:ascii="Arial" w:hAnsi="Arial" w:cs="Arial"/>
        <w:sz w:val="20"/>
        <w:szCs w:val="20"/>
      </w:rPr>
    </w:pPr>
    <w:bookmarkStart w:id="39" w:name="_Hlk150518199"/>
    <w:bookmarkStart w:id="40" w:name="_Hlk150518200"/>
    <w:r w:rsidRPr="003366E1">
      <w:rPr>
        <w:rFonts w:ascii="Arial" w:hAnsi="Arial" w:cs="Arial"/>
        <w:sz w:val="20"/>
        <w:szCs w:val="20"/>
      </w:rPr>
      <w:t>PROJECT NO.:</w:t>
    </w:r>
    <w:r w:rsidRPr="003366E1">
      <w:rPr>
        <w:rFonts w:ascii="Arial" w:hAnsi="Arial" w:cs="Arial"/>
        <w:sz w:val="20"/>
        <w:szCs w:val="20"/>
      </w:rPr>
      <w:tab/>
    </w:r>
    <w:r w:rsidRPr="003366E1">
      <w:rPr>
        <w:rFonts w:ascii="Arial" w:hAnsi="Arial" w:cs="Arial"/>
        <w:sz w:val="20"/>
        <w:szCs w:val="20"/>
      </w:rPr>
      <w:tab/>
      <w:t>PROJECT NAME</w:t>
    </w:r>
  </w:p>
  <w:p w14:paraId="0B1101CF" w14:textId="3FD5E0A8" w:rsidR="003366E1" w:rsidRPr="003366E1" w:rsidRDefault="003366E1">
    <w:pPr>
      <w:pStyle w:val="Header"/>
      <w:rPr>
        <w:rFonts w:ascii="Arial" w:hAnsi="Arial" w:cs="Arial"/>
        <w:sz w:val="20"/>
        <w:szCs w:val="20"/>
      </w:rPr>
    </w:pPr>
    <w:r w:rsidRPr="003366E1">
      <w:rPr>
        <w:rFonts w:ascii="Arial" w:hAnsi="Arial" w:cs="Arial"/>
        <w:sz w:val="20"/>
        <w:szCs w:val="20"/>
      </w:rPr>
      <w:t>DATE:</w:t>
    </w:r>
    <w:r w:rsidRPr="003366E1">
      <w:rPr>
        <w:rFonts w:ascii="Arial" w:hAnsi="Arial" w:cs="Arial"/>
        <w:sz w:val="20"/>
        <w:szCs w:val="20"/>
      </w:rPr>
      <w:tab/>
    </w:r>
    <w:r w:rsidRPr="003366E1">
      <w:rPr>
        <w:rFonts w:ascii="Arial" w:hAnsi="Arial" w:cs="Arial"/>
        <w:sz w:val="20"/>
        <w:szCs w:val="20"/>
      </w:rPr>
      <w:tab/>
      <w:t>PROJECT LOCATION</w:t>
    </w:r>
    <w:bookmarkEnd w:id="39"/>
    <w:bookmarkEnd w:id="4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7EFF"/>
    <w:multiLevelType w:val="hybridMultilevel"/>
    <w:tmpl w:val="F3D24140"/>
    <w:lvl w:ilvl="0" w:tplc="60145F5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BE34620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23C29"/>
    <w:multiLevelType w:val="hybridMultilevel"/>
    <w:tmpl w:val="BA92EA80"/>
    <w:lvl w:ilvl="0" w:tplc="7E26189A">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806FD"/>
    <w:multiLevelType w:val="hybridMultilevel"/>
    <w:tmpl w:val="C3BE08EA"/>
    <w:lvl w:ilvl="0" w:tplc="E5847DAE">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92CD1"/>
    <w:multiLevelType w:val="hybridMultilevel"/>
    <w:tmpl w:val="234C8664"/>
    <w:lvl w:ilvl="0" w:tplc="E0CEF00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1347F"/>
    <w:multiLevelType w:val="hybridMultilevel"/>
    <w:tmpl w:val="3D289CA2"/>
    <w:lvl w:ilvl="0" w:tplc="2A0A43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61C84"/>
    <w:multiLevelType w:val="hybridMultilevel"/>
    <w:tmpl w:val="208CEC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B2237"/>
    <w:multiLevelType w:val="hybridMultilevel"/>
    <w:tmpl w:val="BC14E5B6"/>
    <w:lvl w:ilvl="0" w:tplc="D4EAB72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737EB"/>
    <w:multiLevelType w:val="hybridMultilevel"/>
    <w:tmpl w:val="F228761C"/>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D01466"/>
    <w:multiLevelType w:val="hybridMultilevel"/>
    <w:tmpl w:val="60B8FA1C"/>
    <w:lvl w:ilvl="0" w:tplc="FD38F66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B01CF"/>
    <w:multiLevelType w:val="hybridMultilevel"/>
    <w:tmpl w:val="7568931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0B3F88"/>
    <w:multiLevelType w:val="hybridMultilevel"/>
    <w:tmpl w:val="1AA206B8"/>
    <w:lvl w:ilvl="0" w:tplc="E0CEF004">
      <w:start w:val="3"/>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403D8"/>
    <w:multiLevelType w:val="hybridMultilevel"/>
    <w:tmpl w:val="554E08F2"/>
    <w:lvl w:ilvl="0" w:tplc="9738A5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E7A8D"/>
    <w:multiLevelType w:val="hybridMultilevel"/>
    <w:tmpl w:val="A80A0E40"/>
    <w:lvl w:ilvl="0" w:tplc="1BDE89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9666B"/>
    <w:multiLevelType w:val="hybridMultilevel"/>
    <w:tmpl w:val="18108A56"/>
    <w:lvl w:ilvl="0" w:tplc="F7C85482">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38689E"/>
    <w:multiLevelType w:val="hybridMultilevel"/>
    <w:tmpl w:val="1DD62402"/>
    <w:lvl w:ilvl="0" w:tplc="46F0DA1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95509D"/>
    <w:multiLevelType w:val="hybridMultilevel"/>
    <w:tmpl w:val="7FC8A68E"/>
    <w:lvl w:ilvl="0" w:tplc="57A84F52">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F73987"/>
    <w:multiLevelType w:val="hybridMultilevel"/>
    <w:tmpl w:val="47F294B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FB7106"/>
    <w:multiLevelType w:val="hybridMultilevel"/>
    <w:tmpl w:val="96E8E57A"/>
    <w:lvl w:ilvl="0" w:tplc="BA0A9A2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AF4B98"/>
    <w:multiLevelType w:val="hybridMultilevel"/>
    <w:tmpl w:val="32EE321E"/>
    <w:lvl w:ilvl="0" w:tplc="87CE5E36">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B7261"/>
    <w:multiLevelType w:val="hybridMultilevel"/>
    <w:tmpl w:val="6978930E"/>
    <w:lvl w:ilvl="0" w:tplc="1F0A41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844398"/>
    <w:multiLevelType w:val="hybridMultilevel"/>
    <w:tmpl w:val="B8E25E48"/>
    <w:lvl w:ilvl="0" w:tplc="684498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81EB8"/>
    <w:multiLevelType w:val="hybridMultilevel"/>
    <w:tmpl w:val="3F26E77A"/>
    <w:lvl w:ilvl="0" w:tplc="01A68D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6456AC"/>
    <w:multiLevelType w:val="hybridMultilevel"/>
    <w:tmpl w:val="56E87BD6"/>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F722966"/>
    <w:multiLevelType w:val="hybridMultilevel"/>
    <w:tmpl w:val="FAB0ED62"/>
    <w:lvl w:ilvl="0" w:tplc="6446720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7F5AB6"/>
    <w:multiLevelType w:val="hybridMultilevel"/>
    <w:tmpl w:val="5D56042A"/>
    <w:lvl w:ilvl="0" w:tplc="CBECC6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CC6DB6"/>
    <w:multiLevelType w:val="hybridMultilevel"/>
    <w:tmpl w:val="473E61B6"/>
    <w:lvl w:ilvl="0" w:tplc="30CC71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7176F5"/>
    <w:multiLevelType w:val="hybridMultilevel"/>
    <w:tmpl w:val="FC76F1A2"/>
    <w:lvl w:ilvl="0" w:tplc="52D405AA">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402C1E"/>
    <w:multiLevelType w:val="hybridMultilevel"/>
    <w:tmpl w:val="A6EA065A"/>
    <w:lvl w:ilvl="0" w:tplc="8AF440FA">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C46F08"/>
    <w:multiLevelType w:val="hybridMultilevel"/>
    <w:tmpl w:val="CF86C122"/>
    <w:lvl w:ilvl="0" w:tplc="275A1B0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A42C95"/>
    <w:multiLevelType w:val="hybridMultilevel"/>
    <w:tmpl w:val="25020BC8"/>
    <w:lvl w:ilvl="0" w:tplc="FF5894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900966"/>
    <w:multiLevelType w:val="hybridMultilevel"/>
    <w:tmpl w:val="7EA28188"/>
    <w:lvl w:ilvl="0" w:tplc="A8044D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2421621">
    <w:abstractNumId w:val="9"/>
  </w:num>
  <w:num w:numId="2" w16cid:durableId="1576939282">
    <w:abstractNumId w:val="24"/>
  </w:num>
  <w:num w:numId="3" w16cid:durableId="1895852583">
    <w:abstractNumId w:val="6"/>
  </w:num>
  <w:num w:numId="4" w16cid:durableId="1564756519">
    <w:abstractNumId w:val="26"/>
  </w:num>
  <w:num w:numId="5" w16cid:durableId="1340741183">
    <w:abstractNumId w:val="8"/>
  </w:num>
  <w:num w:numId="6" w16cid:durableId="297608934">
    <w:abstractNumId w:val="1"/>
  </w:num>
  <w:num w:numId="7" w16cid:durableId="1434782414">
    <w:abstractNumId w:val="5"/>
  </w:num>
  <w:num w:numId="8" w16cid:durableId="878394962">
    <w:abstractNumId w:val="29"/>
  </w:num>
  <w:num w:numId="9" w16cid:durableId="1208176098">
    <w:abstractNumId w:val="11"/>
  </w:num>
  <w:num w:numId="10" w16cid:durableId="157041487">
    <w:abstractNumId w:val="19"/>
  </w:num>
  <w:num w:numId="11" w16cid:durableId="5134805">
    <w:abstractNumId w:val="27"/>
  </w:num>
  <w:num w:numId="12" w16cid:durableId="606889183">
    <w:abstractNumId w:val="28"/>
  </w:num>
  <w:num w:numId="13" w16cid:durableId="1686588666">
    <w:abstractNumId w:val="18"/>
  </w:num>
  <w:num w:numId="14" w16cid:durableId="755830902">
    <w:abstractNumId w:val="14"/>
  </w:num>
  <w:num w:numId="15" w16cid:durableId="1699353123">
    <w:abstractNumId w:val="30"/>
  </w:num>
  <w:num w:numId="16" w16cid:durableId="1174689001">
    <w:abstractNumId w:val="15"/>
  </w:num>
  <w:num w:numId="17" w16cid:durableId="503398235">
    <w:abstractNumId w:val="16"/>
  </w:num>
  <w:num w:numId="18" w16cid:durableId="1004169956">
    <w:abstractNumId w:val="23"/>
  </w:num>
  <w:num w:numId="19" w16cid:durableId="1182554001">
    <w:abstractNumId w:val="12"/>
  </w:num>
  <w:num w:numId="20" w16cid:durableId="975992754">
    <w:abstractNumId w:val="13"/>
  </w:num>
  <w:num w:numId="21" w16cid:durableId="759524392">
    <w:abstractNumId w:val="3"/>
  </w:num>
  <w:num w:numId="22" w16cid:durableId="1594895660">
    <w:abstractNumId w:val="10"/>
  </w:num>
  <w:num w:numId="23" w16cid:durableId="2035039583">
    <w:abstractNumId w:val="4"/>
  </w:num>
  <w:num w:numId="24" w16cid:durableId="1721202021">
    <w:abstractNumId w:val="21"/>
  </w:num>
  <w:num w:numId="25" w16cid:durableId="1455752354">
    <w:abstractNumId w:val="22"/>
  </w:num>
  <w:num w:numId="26" w16cid:durableId="1151866576">
    <w:abstractNumId w:val="25"/>
  </w:num>
  <w:num w:numId="27" w16cid:durableId="2070418876">
    <w:abstractNumId w:val="2"/>
  </w:num>
  <w:num w:numId="28" w16cid:durableId="64112257">
    <w:abstractNumId w:val="0"/>
  </w:num>
  <w:num w:numId="29" w16cid:durableId="692346281">
    <w:abstractNumId w:val="20"/>
  </w:num>
  <w:num w:numId="30" w16cid:durableId="1160268786">
    <w:abstractNumId w:val="17"/>
  </w:num>
  <w:num w:numId="31" w16cid:durableId="21094992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0MDIztzQzMTA1MzJW0lEKTi0uzszPAykwNK4FANK4n6wtAAAA"/>
  </w:docVars>
  <w:rsids>
    <w:rsidRoot w:val="003366E1"/>
    <w:rsid w:val="000525F8"/>
    <w:rsid w:val="0008124B"/>
    <w:rsid w:val="000C2621"/>
    <w:rsid w:val="0017712F"/>
    <w:rsid w:val="001B7F87"/>
    <w:rsid w:val="00224048"/>
    <w:rsid w:val="00230868"/>
    <w:rsid w:val="002B22EC"/>
    <w:rsid w:val="002E23C0"/>
    <w:rsid w:val="003173F0"/>
    <w:rsid w:val="003366E1"/>
    <w:rsid w:val="003B79C8"/>
    <w:rsid w:val="003F6E13"/>
    <w:rsid w:val="00484FA7"/>
    <w:rsid w:val="00494F26"/>
    <w:rsid w:val="004D2758"/>
    <w:rsid w:val="00580256"/>
    <w:rsid w:val="00700892"/>
    <w:rsid w:val="007146D1"/>
    <w:rsid w:val="00725693"/>
    <w:rsid w:val="00792D1B"/>
    <w:rsid w:val="007A3D41"/>
    <w:rsid w:val="008439E6"/>
    <w:rsid w:val="009265C8"/>
    <w:rsid w:val="009616F3"/>
    <w:rsid w:val="0096562C"/>
    <w:rsid w:val="00981205"/>
    <w:rsid w:val="00A11717"/>
    <w:rsid w:val="00A76165"/>
    <w:rsid w:val="00AB5A9A"/>
    <w:rsid w:val="00AC5F1D"/>
    <w:rsid w:val="00C252BD"/>
    <w:rsid w:val="00C32B5B"/>
    <w:rsid w:val="00C42D87"/>
    <w:rsid w:val="00CD21B5"/>
    <w:rsid w:val="00DC5925"/>
    <w:rsid w:val="00DD2B46"/>
    <w:rsid w:val="00EF3C70"/>
    <w:rsid w:val="00F05B70"/>
    <w:rsid w:val="00F65037"/>
    <w:rsid w:val="00F87C64"/>
    <w:rsid w:val="00FA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20830"/>
  <w15:chartTrackingRefBased/>
  <w15:docId w15:val="{ABC356EE-A503-4B16-B57B-43CFC192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336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6E1"/>
  </w:style>
  <w:style w:type="paragraph" w:styleId="Footer">
    <w:name w:val="footer"/>
    <w:basedOn w:val="Normal"/>
    <w:link w:val="FooterChar"/>
    <w:uiPriority w:val="99"/>
    <w:unhideWhenUsed/>
    <w:qFormat/>
    <w:rsid w:val="00336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6E1"/>
  </w:style>
  <w:style w:type="character" w:styleId="PageNumber">
    <w:name w:val="page number"/>
    <w:basedOn w:val="DefaultParagraphFont"/>
    <w:rsid w:val="003366E1"/>
  </w:style>
  <w:style w:type="paragraph" w:customStyle="1" w:styleId="PRT">
    <w:name w:val="PRT"/>
    <w:autoRedefine/>
    <w:qFormat/>
    <w:rsid w:val="003366E1"/>
    <w:pPr>
      <w:widowControl w:val="0"/>
      <w:spacing w:after="0" w:line="247" w:lineRule="auto"/>
      <w:ind w:left="432" w:hanging="432"/>
      <w:jc w:val="center"/>
    </w:pPr>
    <w:rPr>
      <w:rFonts w:ascii="Arial" w:eastAsia="Times New Roman" w:hAnsi="Arial" w:cs="Times New Roman"/>
      <w:b/>
      <w:color w:val="000000" w:themeColor="text1"/>
      <w:kern w:val="0"/>
      <w:sz w:val="20"/>
      <w:szCs w:val="24"/>
      <w14:ligatures w14:val="none"/>
    </w:rPr>
  </w:style>
  <w:style w:type="paragraph" w:styleId="ListParagraph">
    <w:name w:val="List Paragraph"/>
    <w:basedOn w:val="Normal"/>
    <w:uiPriority w:val="34"/>
    <w:qFormat/>
    <w:rsid w:val="003366E1"/>
    <w:pPr>
      <w:ind w:left="720"/>
      <w:contextualSpacing/>
    </w:pPr>
  </w:style>
  <w:style w:type="character" w:styleId="Hyperlink">
    <w:name w:val="Hyperlink"/>
    <w:basedOn w:val="DefaultParagraphFont"/>
    <w:uiPriority w:val="99"/>
    <w:unhideWhenUsed/>
    <w:rsid w:val="003366E1"/>
    <w:rPr>
      <w:color w:val="0563C1" w:themeColor="hyperlink"/>
      <w:u w:val="single"/>
    </w:rPr>
  </w:style>
  <w:style w:type="character" w:styleId="UnresolvedMention">
    <w:name w:val="Unresolved Mention"/>
    <w:basedOn w:val="DefaultParagraphFont"/>
    <w:uiPriority w:val="99"/>
    <w:semiHidden/>
    <w:unhideWhenUsed/>
    <w:rsid w:val="003366E1"/>
    <w:rPr>
      <w:color w:val="605E5C"/>
      <w:shd w:val="clear" w:color="auto" w:fill="E1DFDD"/>
    </w:rPr>
  </w:style>
  <w:style w:type="table" w:styleId="TableGrid">
    <w:name w:val="Table Grid"/>
    <w:basedOn w:val="TableNormal"/>
    <w:uiPriority w:val="39"/>
    <w:rsid w:val="00C25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SpecifierNotes">
    <w:name w:val="Spec:  Specifier Notes"/>
    <w:next w:val="Normal"/>
    <w:link w:val="SpecSpecifierNotesChar"/>
    <w:autoRedefine/>
    <w:qFormat/>
    <w:rsid w:val="00F05B70"/>
    <w:pPr>
      <w:keepNext/>
      <w:pBdr>
        <w:top w:val="single" w:sz="8" w:space="4" w:color="auto"/>
        <w:left w:val="single" w:sz="8" w:space="4" w:color="auto"/>
        <w:bottom w:val="single" w:sz="8" w:space="4" w:color="auto"/>
        <w:right w:val="single" w:sz="8" w:space="4" w:color="auto"/>
      </w:pBdr>
      <w:spacing w:before="120" w:after="120" w:line="240" w:lineRule="auto"/>
      <w:textboxTightWrap w:val="allLines"/>
    </w:pPr>
    <w:rPr>
      <w:rFonts w:ascii="Arial" w:eastAsia="Times New Roman" w:hAnsi="Arial" w:cs="Times New Roman"/>
      <w:vanish/>
      <w:color w:val="008000"/>
      <w:kern w:val="0"/>
      <w:sz w:val="20"/>
      <w:szCs w:val="24"/>
      <w14:ligatures w14:val="none"/>
    </w:rPr>
  </w:style>
  <w:style w:type="character" w:customStyle="1" w:styleId="SpecSpecifierNotesChar">
    <w:name w:val="Spec:  Specifier Notes Char"/>
    <w:basedOn w:val="DefaultParagraphFont"/>
    <w:link w:val="SpecSpecifierNotes"/>
    <w:rsid w:val="00F05B70"/>
    <w:rPr>
      <w:rFonts w:ascii="Arial" w:eastAsia="Times New Roman" w:hAnsi="Arial" w:cs="Times New Roman"/>
      <w:vanish/>
      <w:color w:val="008000"/>
      <w:kern w:val="0"/>
      <w:sz w:val="2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e.org" TargetMode="External"/><Relationship Id="rId13" Type="http://schemas.openxmlformats.org/officeDocument/2006/relationships/hyperlink" Target="http://www.hunterpanel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awood.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olcimelevat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pa.org" TargetMode="External"/><Relationship Id="rId5" Type="http://schemas.openxmlformats.org/officeDocument/2006/relationships/webSettings" Target="webSettings.xml"/><Relationship Id="rId15" Type="http://schemas.openxmlformats.org/officeDocument/2006/relationships/hyperlink" Target="http://www.atlasrwi.com" TargetMode="External"/><Relationship Id="rId10" Type="http://schemas.openxmlformats.org/officeDocument/2006/relationships/hyperlink" Target="http://www.astm.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hrae.org" TargetMode="External"/><Relationship Id="rId14" Type="http://schemas.openxmlformats.org/officeDocument/2006/relationships/hyperlink" Target="http://www.dupo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9487A-29B0-4F8A-947D-4A5B50B73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6090</Words>
  <Characters>34716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Wiese</dc:creator>
  <cp:keywords/>
  <dc:description/>
  <cp:lastModifiedBy>Christie Wiese</cp:lastModifiedBy>
  <cp:revision>4</cp:revision>
  <cp:lastPrinted>2023-12-08T18:09:00Z</cp:lastPrinted>
  <dcterms:created xsi:type="dcterms:W3CDTF">2023-12-18T18:57:00Z</dcterms:created>
  <dcterms:modified xsi:type="dcterms:W3CDTF">2023-12-18T21:12:00Z</dcterms:modified>
</cp:coreProperties>
</file>